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5726" w14:textId="77777777" w:rsidR="00990AA1" w:rsidRPr="00854C96" w:rsidRDefault="00990AA1" w:rsidP="00990AA1">
      <w:pPr>
        <w:spacing w:after="0" w:line="240" w:lineRule="auto"/>
        <w:rPr>
          <w:b/>
          <w:sz w:val="24"/>
          <w:szCs w:val="24"/>
          <w:lang w:val="es-ES"/>
        </w:rPr>
      </w:pPr>
      <w:proofErr w:type="spellStart"/>
      <w:r w:rsidRPr="00854C96">
        <w:rPr>
          <w:b/>
          <w:sz w:val="24"/>
          <w:szCs w:val="24"/>
          <w:lang w:val="es-ES"/>
        </w:rPr>
        <w:t>Listening</w:t>
      </w:r>
      <w:proofErr w:type="spellEnd"/>
      <w:r w:rsidRPr="00854C96">
        <w:rPr>
          <w:b/>
          <w:sz w:val="24"/>
          <w:szCs w:val="24"/>
          <w:lang w:val="es-ES"/>
        </w:rPr>
        <w:t xml:space="preserve"> </w:t>
      </w:r>
      <w:proofErr w:type="spellStart"/>
      <w:r w:rsidRPr="00854C96">
        <w:rPr>
          <w:b/>
          <w:sz w:val="24"/>
          <w:szCs w:val="24"/>
          <w:lang w:val="es-ES"/>
        </w:rPr>
        <w:t>Exercise</w:t>
      </w:r>
      <w:proofErr w:type="spellEnd"/>
      <w:r w:rsidRPr="00854C96">
        <w:rPr>
          <w:b/>
          <w:sz w:val="24"/>
          <w:szCs w:val="24"/>
          <w:lang w:val="es-ES"/>
        </w:rPr>
        <w:t xml:space="preserve"> 1</w:t>
      </w:r>
      <w:r w:rsidR="00D47929" w:rsidRPr="00854C96">
        <w:rPr>
          <w:b/>
          <w:sz w:val="24"/>
          <w:szCs w:val="24"/>
          <w:lang w:val="es-ES"/>
        </w:rPr>
        <w:t>5</w:t>
      </w:r>
      <w:r w:rsidR="00776F0D" w:rsidRPr="00854C96">
        <w:rPr>
          <w:b/>
          <w:sz w:val="24"/>
          <w:szCs w:val="24"/>
          <w:lang w:val="es-ES"/>
        </w:rPr>
        <w:t>5</w:t>
      </w:r>
    </w:p>
    <w:p w14:paraId="43582E83" w14:textId="77777777" w:rsidR="00403314" w:rsidRPr="00854C96" w:rsidRDefault="00776F0D" w:rsidP="00990AA1">
      <w:pPr>
        <w:spacing w:after="0" w:line="240" w:lineRule="auto"/>
        <w:rPr>
          <w:sz w:val="24"/>
          <w:szCs w:val="24"/>
          <w:lang w:val="es-ES"/>
        </w:rPr>
      </w:pPr>
      <w:r w:rsidRPr="00854C96">
        <w:rPr>
          <w:sz w:val="24"/>
          <w:szCs w:val="24"/>
          <w:lang w:val="es-ES"/>
        </w:rPr>
        <w:t>Security</w:t>
      </w:r>
    </w:p>
    <w:p w14:paraId="28FD2C09" w14:textId="77777777" w:rsidR="00990AA1" w:rsidRDefault="00776F0D" w:rsidP="00990AA1">
      <w:pPr>
        <w:spacing w:after="0" w:line="240" w:lineRule="auto"/>
        <w:rPr>
          <w:bCs/>
          <w:color w:val="FF0000"/>
          <w:lang w:val="es-MX"/>
        </w:rPr>
      </w:pPr>
      <w:r w:rsidRPr="00776F0D">
        <w:rPr>
          <w:bCs/>
          <w:color w:val="FF0000"/>
          <w:lang w:val="es-MX"/>
        </w:rPr>
        <w:t>¡Gracias por hacer un gran esfuerzo</w:t>
      </w:r>
      <w:r w:rsidR="00D47929" w:rsidRPr="00D47929">
        <w:rPr>
          <w:bCs/>
          <w:color w:val="FF0000"/>
          <w:lang w:val="es-MX"/>
        </w:rPr>
        <w:t>!</w:t>
      </w:r>
      <w:r w:rsidR="00990AA1" w:rsidRPr="00BC3A13">
        <w:rPr>
          <w:bCs/>
          <w:color w:val="FF0000"/>
          <w:lang w:val="es-MX"/>
        </w:rPr>
        <w:t xml:space="preserve">  </w:t>
      </w:r>
      <w:r w:rsidR="00990AA1" w:rsidRPr="00BC3A13">
        <w:rPr>
          <w:bCs/>
          <w:color w:val="FF0000"/>
          <w:lang w:val="es-MX"/>
        </w:rPr>
        <w:sym w:font="Wingdings" w:char="F04A"/>
      </w:r>
      <w:r w:rsidR="00990AA1" w:rsidRPr="00BC3A13">
        <w:rPr>
          <w:bCs/>
          <w:color w:val="FF0000"/>
          <w:lang w:val="es-MX"/>
        </w:rPr>
        <w:t xml:space="preserve"> </w:t>
      </w:r>
    </w:p>
    <w:p w14:paraId="138F23F3" w14:textId="77777777" w:rsidR="00963579" w:rsidRPr="00BC3A13" w:rsidRDefault="00963579" w:rsidP="00990AA1">
      <w:pPr>
        <w:spacing w:after="0" w:line="240" w:lineRule="auto"/>
        <w:rPr>
          <w:bCs/>
          <w:color w:val="FF0000"/>
          <w:lang w:val="es-MX"/>
        </w:rPr>
      </w:pPr>
    </w:p>
    <w:p w14:paraId="7562CA1C" w14:textId="77777777" w:rsidR="00990AA1" w:rsidRPr="00854C96" w:rsidRDefault="00990AA1" w:rsidP="00990AA1">
      <w:pPr>
        <w:spacing w:after="0" w:line="240" w:lineRule="auto"/>
        <w:rPr>
          <w:bCs/>
        </w:rPr>
      </w:pPr>
      <w:r w:rsidRPr="00854C96">
        <w:rPr>
          <w:bCs/>
        </w:rPr>
        <w:t>Guidelines:</w:t>
      </w:r>
    </w:p>
    <w:p w14:paraId="69F09426" w14:textId="2C3AB0EE" w:rsidR="00990AA1" w:rsidRPr="001B46F1" w:rsidRDefault="00990AA1" w:rsidP="001B46F1">
      <w:pPr>
        <w:pStyle w:val="ListParagraph"/>
        <w:numPr>
          <w:ilvl w:val="0"/>
          <w:numId w:val="27"/>
        </w:numPr>
        <w:spacing w:after="0" w:line="240" w:lineRule="auto"/>
        <w:rPr>
          <w:bCs/>
        </w:rPr>
      </w:pPr>
      <w:r w:rsidRPr="001B46F1">
        <w:rPr>
          <w:bCs/>
        </w:rPr>
        <w:t xml:space="preserve">Review the questions </w:t>
      </w:r>
      <w:r w:rsidR="00477F36" w:rsidRPr="001B46F1">
        <w:rPr>
          <w:bCs/>
        </w:rPr>
        <w:t>and vocabulary</w:t>
      </w:r>
    </w:p>
    <w:p w14:paraId="4D7058EF" w14:textId="2FC53251" w:rsidR="00990AA1" w:rsidRPr="001B46F1" w:rsidRDefault="00990AA1" w:rsidP="001B46F1">
      <w:pPr>
        <w:pStyle w:val="ListParagraph"/>
        <w:numPr>
          <w:ilvl w:val="0"/>
          <w:numId w:val="27"/>
        </w:numPr>
        <w:spacing w:after="0" w:line="240" w:lineRule="auto"/>
        <w:rPr>
          <w:bCs/>
        </w:rPr>
      </w:pPr>
      <w:r w:rsidRPr="001B46F1">
        <w:rPr>
          <w:bCs/>
        </w:rPr>
        <w:t xml:space="preserve">Listen to the audio twice (click the </w:t>
      </w:r>
      <w:r w:rsidR="008A4CD0" w:rsidRPr="001B46F1">
        <w:rPr>
          <w:bCs/>
        </w:rPr>
        <w:t>icon</w:t>
      </w:r>
      <w:r w:rsidR="00C307E3" w:rsidRPr="001B46F1">
        <w:rPr>
          <w:bCs/>
        </w:rPr>
        <w:t>).</w:t>
      </w:r>
      <w:r w:rsidR="00A86FE5" w:rsidRPr="001B46F1">
        <w:rPr>
          <w:bCs/>
        </w:rPr>
        <w:t xml:space="preserve">  </w:t>
      </w:r>
      <w:r w:rsidR="00C307E3" w:rsidRPr="001B46F1">
        <w:rPr>
          <w:bCs/>
        </w:rPr>
        <w:t>(</w:t>
      </w:r>
      <w:r w:rsidR="00A86FE5" w:rsidRPr="001B46F1">
        <w:rPr>
          <w:bCs/>
        </w:rPr>
        <w:t>If link does not work from email, save to computer and then open</w:t>
      </w:r>
      <w:r w:rsidRPr="001B46F1">
        <w:rPr>
          <w:bCs/>
        </w:rPr>
        <w:t xml:space="preserve">).  </w:t>
      </w:r>
    </w:p>
    <w:p w14:paraId="6A10AE93" w14:textId="03739C00" w:rsidR="00990AA1" w:rsidRPr="001B46F1" w:rsidRDefault="00990AA1" w:rsidP="001B46F1">
      <w:pPr>
        <w:pStyle w:val="ListParagraph"/>
        <w:numPr>
          <w:ilvl w:val="0"/>
          <w:numId w:val="27"/>
        </w:numPr>
        <w:spacing w:after="0" w:line="240" w:lineRule="auto"/>
        <w:rPr>
          <w:bCs/>
        </w:rPr>
      </w:pPr>
      <w:r w:rsidRPr="001B46F1">
        <w:rPr>
          <w:bCs/>
        </w:rPr>
        <w:t xml:space="preserve">Answer the questions </w:t>
      </w:r>
    </w:p>
    <w:p w14:paraId="1D0630DF" w14:textId="1F6D7E87" w:rsidR="00A86FE5" w:rsidRPr="001B46F1" w:rsidRDefault="00990AA1" w:rsidP="001B46F1">
      <w:pPr>
        <w:pStyle w:val="ListParagraph"/>
        <w:numPr>
          <w:ilvl w:val="0"/>
          <w:numId w:val="27"/>
        </w:numPr>
        <w:spacing w:after="0" w:line="240" w:lineRule="auto"/>
        <w:rPr>
          <w:bCs/>
        </w:rPr>
      </w:pPr>
      <w:r w:rsidRPr="001B46F1">
        <w:rPr>
          <w:bCs/>
        </w:rPr>
        <w:t xml:space="preserve">Refer to the </w:t>
      </w:r>
      <w:r w:rsidR="00E2450C" w:rsidRPr="001B46F1">
        <w:rPr>
          <w:bCs/>
        </w:rPr>
        <w:t xml:space="preserve">transcript, translation and </w:t>
      </w:r>
      <w:r w:rsidRPr="001B46F1">
        <w:rPr>
          <w:bCs/>
        </w:rPr>
        <w:t xml:space="preserve">answers to confirm </w:t>
      </w:r>
      <w:r w:rsidR="00477F36" w:rsidRPr="001B46F1">
        <w:rPr>
          <w:bCs/>
        </w:rPr>
        <w:t xml:space="preserve">correct </w:t>
      </w:r>
      <w:r w:rsidRPr="001B46F1">
        <w:rPr>
          <w:bCs/>
        </w:rPr>
        <w:t>responses and gauge understanding</w:t>
      </w:r>
    </w:p>
    <w:p w14:paraId="118D8AF8" w14:textId="77777777" w:rsidR="005826BC" w:rsidRDefault="005826BC" w:rsidP="00C56528">
      <w:pPr>
        <w:spacing w:after="0" w:line="240" w:lineRule="auto"/>
        <w:rPr>
          <w:b/>
          <w:u w:val="single"/>
        </w:rPr>
      </w:pPr>
    </w:p>
    <w:p w14:paraId="0DF966B2" w14:textId="77777777" w:rsidR="007E12E8" w:rsidRDefault="00E06DC4" w:rsidP="005826BC">
      <w:pPr>
        <w:spacing w:after="0" w:line="240" w:lineRule="auto"/>
      </w:pPr>
      <w:r w:rsidRPr="00FD2974">
        <w:object w:dxaOrig="1310" w:dyaOrig="831" w14:anchorId="58D9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41.15pt" o:ole="">
            <v:imagedata r:id="rId5" o:title=""/>
          </v:shape>
          <o:OLEObject Type="Embed" ProgID="Package" ShapeID="_x0000_i1025" DrawAspect="Content" ObjectID="_1673868005" r:id="rId6"/>
        </w:object>
      </w:r>
    </w:p>
    <w:p w14:paraId="33E57BB4" w14:textId="77777777" w:rsidR="00085025" w:rsidRDefault="00085025" w:rsidP="001C4B21">
      <w:pPr>
        <w:spacing w:after="0" w:line="240" w:lineRule="auto"/>
        <w:rPr>
          <w:b/>
          <w:sz w:val="20"/>
          <w:szCs w:val="20"/>
          <w:u w:val="single"/>
        </w:rPr>
      </w:pPr>
    </w:p>
    <w:p w14:paraId="05C780D9" w14:textId="77777777" w:rsidR="009C4444" w:rsidRPr="00963579" w:rsidRDefault="009C4444" w:rsidP="001C4B21">
      <w:pPr>
        <w:spacing w:after="0" w:line="240" w:lineRule="auto"/>
        <w:rPr>
          <w:b/>
          <w:u w:val="single"/>
        </w:rPr>
      </w:pPr>
      <w:r w:rsidRPr="00963579">
        <w:rPr>
          <w:b/>
          <w:u w:val="single"/>
        </w:rPr>
        <w:t>Questions</w:t>
      </w:r>
    </w:p>
    <w:p w14:paraId="51A6B57F" w14:textId="77777777" w:rsidR="00841806" w:rsidRDefault="00841806" w:rsidP="00B66CE6">
      <w:pPr>
        <w:spacing w:after="0" w:line="240" w:lineRule="auto"/>
      </w:pPr>
    </w:p>
    <w:p w14:paraId="038DB53A" w14:textId="77777777" w:rsidR="00B66CE6" w:rsidRPr="00963579" w:rsidRDefault="00B66CE6" w:rsidP="00B66CE6">
      <w:pPr>
        <w:spacing w:after="0" w:line="240" w:lineRule="auto"/>
        <w:sectPr w:rsidR="00B66CE6" w:rsidRPr="00963579" w:rsidSect="00036394">
          <w:type w:val="continuous"/>
          <w:pgSz w:w="12240" w:h="15840"/>
          <w:pgMar w:top="1440" w:right="1440" w:bottom="1440" w:left="1440" w:header="720" w:footer="720" w:gutter="0"/>
          <w:cols w:space="720"/>
          <w:docGrid w:linePitch="360"/>
        </w:sectPr>
      </w:pPr>
    </w:p>
    <w:p w14:paraId="6E6E1309" w14:textId="77777777" w:rsidR="00633CC3" w:rsidRPr="00B66CE6" w:rsidRDefault="00CB53CA" w:rsidP="00633CC3">
      <w:pPr>
        <w:pStyle w:val="ListParagraph"/>
        <w:numPr>
          <w:ilvl w:val="0"/>
          <w:numId w:val="17"/>
        </w:numPr>
        <w:spacing w:after="0" w:line="240" w:lineRule="auto"/>
      </w:pPr>
      <w:r w:rsidRPr="00B66CE6">
        <w:t>Wh</w:t>
      </w:r>
      <w:r w:rsidR="00633CC3" w:rsidRPr="00B66CE6">
        <w:t>o was arrested?</w:t>
      </w:r>
    </w:p>
    <w:p w14:paraId="0FDD3D7A" w14:textId="77777777" w:rsidR="00633CC3" w:rsidRPr="00B66CE6" w:rsidRDefault="00633CC3" w:rsidP="00633CC3">
      <w:pPr>
        <w:pStyle w:val="ListParagraph"/>
        <w:numPr>
          <w:ilvl w:val="1"/>
          <w:numId w:val="17"/>
        </w:numPr>
        <w:spacing w:after="0" w:line="240" w:lineRule="auto"/>
      </w:pPr>
      <w:r w:rsidRPr="00B66CE6">
        <w:t>Contractor</w:t>
      </w:r>
    </w:p>
    <w:p w14:paraId="358C38E1" w14:textId="77777777" w:rsidR="00633CC3" w:rsidRPr="00B66CE6" w:rsidRDefault="00633CC3" w:rsidP="00633CC3">
      <w:pPr>
        <w:pStyle w:val="ListParagraph"/>
        <w:numPr>
          <w:ilvl w:val="1"/>
          <w:numId w:val="17"/>
        </w:numPr>
        <w:spacing w:after="0" w:line="240" w:lineRule="auto"/>
      </w:pPr>
      <w:r w:rsidRPr="00B66CE6">
        <w:t>Civilian</w:t>
      </w:r>
    </w:p>
    <w:p w14:paraId="5F6ED51F" w14:textId="77777777" w:rsidR="00633CC3" w:rsidRPr="00B66CE6" w:rsidRDefault="00633CC3" w:rsidP="00633CC3">
      <w:pPr>
        <w:pStyle w:val="ListParagraph"/>
        <w:numPr>
          <w:ilvl w:val="1"/>
          <w:numId w:val="17"/>
        </w:numPr>
        <w:spacing w:after="0" w:line="240" w:lineRule="auto"/>
      </w:pPr>
      <w:r w:rsidRPr="00B66CE6">
        <w:t>Foreigner</w:t>
      </w:r>
    </w:p>
    <w:p w14:paraId="39F2E7BE" w14:textId="77777777" w:rsidR="00633CC3" w:rsidRPr="00B66CE6" w:rsidRDefault="00633CC3" w:rsidP="00633CC3">
      <w:pPr>
        <w:pStyle w:val="ListParagraph"/>
        <w:numPr>
          <w:ilvl w:val="1"/>
          <w:numId w:val="17"/>
        </w:numPr>
        <w:spacing w:after="0" w:line="240" w:lineRule="auto"/>
      </w:pPr>
      <w:r w:rsidRPr="00B66CE6">
        <w:t>Military</w:t>
      </w:r>
    </w:p>
    <w:p w14:paraId="36B149ED" w14:textId="77777777" w:rsidR="006F19FE" w:rsidRPr="00B66CE6" w:rsidRDefault="006F19FE" w:rsidP="006F19FE">
      <w:pPr>
        <w:pStyle w:val="ListParagraph"/>
        <w:numPr>
          <w:ilvl w:val="0"/>
          <w:numId w:val="17"/>
        </w:numPr>
        <w:spacing w:after="0" w:line="240" w:lineRule="auto"/>
      </w:pPr>
      <w:r w:rsidRPr="00B66CE6">
        <w:t>What is he accused of?</w:t>
      </w:r>
    </w:p>
    <w:p w14:paraId="4A6DE423" w14:textId="77777777" w:rsidR="006F19FE" w:rsidRPr="00B66CE6" w:rsidRDefault="006F19FE" w:rsidP="006F19FE">
      <w:pPr>
        <w:pStyle w:val="ListParagraph"/>
        <w:numPr>
          <w:ilvl w:val="1"/>
          <w:numId w:val="17"/>
        </w:numPr>
        <w:spacing w:after="0" w:line="240" w:lineRule="auto"/>
      </w:pPr>
      <w:r w:rsidRPr="00B66CE6">
        <w:t xml:space="preserve">Informing </w:t>
      </w:r>
      <w:r w:rsidR="00547CD5">
        <w:t>corrupt</w:t>
      </w:r>
      <w:r w:rsidRPr="00B66CE6">
        <w:t xml:space="preserve"> officials</w:t>
      </w:r>
    </w:p>
    <w:p w14:paraId="74D5E0CA" w14:textId="77777777" w:rsidR="006F19FE" w:rsidRPr="00B66CE6" w:rsidRDefault="006F19FE" w:rsidP="006F19FE">
      <w:pPr>
        <w:pStyle w:val="ListParagraph"/>
        <w:numPr>
          <w:ilvl w:val="1"/>
          <w:numId w:val="17"/>
        </w:numPr>
        <w:spacing w:after="0" w:line="240" w:lineRule="auto"/>
      </w:pPr>
      <w:r w:rsidRPr="00B66CE6">
        <w:t>Talking to the press</w:t>
      </w:r>
    </w:p>
    <w:p w14:paraId="4C1D8990" w14:textId="77777777" w:rsidR="006F19FE" w:rsidRPr="00B66CE6" w:rsidRDefault="006F19FE" w:rsidP="006F19FE">
      <w:pPr>
        <w:pStyle w:val="ListParagraph"/>
        <w:numPr>
          <w:ilvl w:val="1"/>
          <w:numId w:val="17"/>
        </w:numPr>
        <w:spacing w:after="0" w:line="240" w:lineRule="auto"/>
      </w:pPr>
      <w:r w:rsidRPr="00B66CE6">
        <w:t>Theft of government secrets</w:t>
      </w:r>
    </w:p>
    <w:p w14:paraId="24332D9C" w14:textId="77777777" w:rsidR="006F19FE" w:rsidRPr="00B66CE6" w:rsidRDefault="006F19FE" w:rsidP="006F19FE">
      <w:pPr>
        <w:pStyle w:val="ListParagraph"/>
        <w:numPr>
          <w:ilvl w:val="1"/>
          <w:numId w:val="17"/>
        </w:numPr>
        <w:spacing w:after="0" w:line="240" w:lineRule="auto"/>
      </w:pPr>
      <w:r w:rsidRPr="00B66CE6">
        <w:t>Damaging government property</w:t>
      </w:r>
    </w:p>
    <w:p w14:paraId="5A697A69" w14:textId="77777777" w:rsidR="006F19FE" w:rsidRPr="00B66CE6" w:rsidRDefault="006F19FE" w:rsidP="006F19FE">
      <w:pPr>
        <w:pStyle w:val="ListParagraph"/>
        <w:numPr>
          <w:ilvl w:val="0"/>
          <w:numId w:val="17"/>
        </w:numPr>
        <w:spacing w:after="0" w:line="240" w:lineRule="auto"/>
      </w:pPr>
      <w:r w:rsidRPr="00B66CE6">
        <w:t>How many separate charges are there?</w:t>
      </w:r>
    </w:p>
    <w:p w14:paraId="1B89E597" w14:textId="77777777" w:rsidR="006F19FE" w:rsidRPr="00B66CE6" w:rsidRDefault="006F19FE" w:rsidP="006F19FE">
      <w:pPr>
        <w:pStyle w:val="ListParagraph"/>
        <w:numPr>
          <w:ilvl w:val="1"/>
          <w:numId w:val="17"/>
        </w:numPr>
        <w:spacing w:after="0" w:line="240" w:lineRule="auto"/>
      </w:pPr>
      <w:r w:rsidRPr="00B66CE6">
        <w:t>1</w:t>
      </w:r>
    </w:p>
    <w:p w14:paraId="1439845C" w14:textId="77777777" w:rsidR="006F19FE" w:rsidRPr="00B66CE6" w:rsidRDefault="006F19FE" w:rsidP="006F19FE">
      <w:pPr>
        <w:pStyle w:val="ListParagraph"/>
        <w:numPr>
          <w:ilvl w:val="1"/>
          <w:numId w:val="17"/>
        </w:numPr>
        <w:spacing w:after="0" w:line="240" w:lineRule="auto"/>
      </w:pPr>
      <w:r w:rsidRPr="00B66CE6">
        <w:t>2</w:t>
      </w:r>
    </w:p>
    <w:p w14:paraId="7D97813B" w14:textId="77777777" w:rsidR="006F19FE" w:rsidRPr="00B66CE6" w:rsidRDefault="006F19FE" w:rsidP="006F19FE">
      <w:pPr>
        <w:pStyle w:val="ListParagraph"/>
        <w:numPr>
          <w:ilvl w:val="1"/>
          <w:numId w:val="17"/>
        </w:numPr>
        <w:spacing w:after="0" w:line="240" w:lineRule="auto"/>
      </w:pPr>
      <w:r w:rsidRPr="00B66CE6">
        <w:t>3</w:t>
      </w:r>
    </w:p>
    <w:p w14:paraId="38459D09" w14:textId="77777777" w:rsidR="006F19FE" w:rsidRPr="00B66CE6" w:rsidRDefault="006F19FE" w:rsidP="006F19FE">
      <w:pPr>
        <w:pStyle w:val="ListParagraph"/>
        <w:numPr>
          <w:ilvl w:val="1"/>
          <w:numId w:val="17"/>
        </w:numPr>
        <w:spacing w:after="0" w:line="240" w:lineRule="auto"/>
      </w:pPr>
      <w:r w:rsidRPr="00B66CE6">
        <w:t>4</w:t>
      </w:r>
    </w:p>
    <w:p w14:paraId="5DDF2A32" w14:textId="55629F8C" w:rsidR="001B46F1" w:rsidRDefault="001B46F1" w:rsidP="001B46F1">
      <w:pPr>
        <w:pStyle w:val="ListParagraph"/>
        <w:spacing w:after="0" w:line="240" w:lineRule="auto"/>
        <w:ind w:left="360"/>
      </w:pPr>
    </w:p>
    <w:p w14:paraId="438FA077" w14:textId="780BD091" w:rsidR="001B46F1" w:rsidRDefault="001B46F1" w:rsidP="001B46F1">
      <w:pPr>
        <w:pStyle w:val="ListParagraph"/>
        <w:spacing w:after="0" w:line="240" w:lineRule="auto"/>
        <w:ind w:left="360"/>
      </w:pPr>
    </w:p>
    <w:p w14:paraId="784D349F" w14:textId="77777777" w:rsidR="001B46F1" w:rsidRDefault="001B46F1" w:rsidP="001B46F1">
      <w:pPr>
        <w:pStyle w:val="ListParagraph"/>
        <w:spacing w:after="0" w:line="240" w:lineRule="auto"/>
        <w:ind w:left="360"/>
      </w:pPr>
    </w:p>
    <w:p w14:paraId="61A62B9F" w14:textId="469BB0EC" w:rsidR="00633CC3" w:rsidRPr="00B66CE6" w:rsidRDefault="006F19FE" w:rsidP="006F19FE">
      <w:pPr>
        <w:pStyle w:val="ListParagraph"/>
        <w:numPr>
          <w:ilvl w:val="0"/>
          <w:numId w:val="17"/>
        </w:numPr>
        <w:spacing w:after="0" w:line="240" w:lineRule="auto"/>
      </w:pPr>
      <w:r w:rsidRPr="00B66CE6">
        <w:t>A spokesman said progress has been made regarding:</w:t>
      </w:r>
    </w:p>
    <w:p w14:paraId="3EE46C4C" w14:textId="77777777" w:rsidR="006F19FE" w:rsidRPr="00B66CE6" w:rsidRDefault="006F19FE" w:rsidP="006F19FE">
      <w:pPr>
        <w:pStyle w:val="ListParagraph"/>
        <w:numPr>
          <w:ilvl w:val="1"/>
          <w:numId w:val="17"/>
        </w:numPr>
        <w:spacing w:after="0" w:line="240" w:lineRule="auto"/>
      </w:pPr>
      <w:r w:rsidRPr="00B66CE6">
        <w:t>Background investigations</w:t>
      </w:r>
    </w:p>
    <w:p w14:paraId="5C1B6AE9" w14:textId="77777777" w:rsidR="006F19FE" w:rsidRPr="00B66CE6" w:rsidRDefault="006F19FE" w:rsidP="006F19FE">
      <w:pPr>
        <w:pStyle w:val="ListParagraph"/>
        <w:numPr>
          <w:ilvl w:val="1"/>
          <w:numId w:val="17"/>
        </w:numPr>
        <w:spacing w:after="0" w:line="240" w:lineRule="auto"/>
      </w:pPr>
      <w:r w:rsidRPr="00B66CE6">
        <w:t>Foreign spies</w:t>
      </w:r>
    </w:p>
    <w:p w14:paraId="22E15B8A" w14:textId="77777777" w:rsidR="006F19FE" w:rsidRPr="00B66CE6" w:rsidRDefault="006F19FE" w:rsidP="006F19FE">
      <w:pPr>
        <w:pStyle w:val="ListParagraph"/>
        <w:numPr>
          <w:ilvl w:val="1"/>
          <w:numId w:val="17"/>
        </w:numPr>
        <w:spacing w:after="0" w:line="240" w:lineRule="auto"/>
      </w:pPr>
      <w:r w:rsidRPr="00B66CE6">
        <w:t>Insider threats</w:t>
      </w:r>
    </w:p>
    <w:p w14:paraId="3A819061" w14:textId="77777777" w:rsidR="006F19FE" w:rsidRPr="00B66CE6" w:rsidRDefault="006F19FE" w:rsidP="006F19FE">
      <w:pPr>
        <w:pStyle w:val="ListParagraph"/>
        <w:numPr>
          <w:ilvl w:val="1"/>
          <w:numId w:val="17"/>
        </w:numPr>
        <w:spacing w:after="0" w:line="240" w:lineRule="auto"/>
      </w:pPr>
      <w:r w:rsidRPr="00B66CE6">
        <w:t>Facilities security</w:t>
      </w:r>
    </w:p>
    <w:p w14:paraId="178CAB83" w14:textId="77777777" w:rsidR="006F19FE" w:rsidRPr="00B66CE6" w:rsidRDefault="006F19FE" w:rsidP="006F19FE">
      <w:pPr>
        <w:pStyle w:val="ListParagraph"/>
        <w:numPr>
          <w:ilvl w:val="0"/>
          <w:numId w:val="17"/>
        </w:numPr>
        <w:spacing w:after="0" w:line="240" w:lineRule="auto"/>
      </w:pPr>
      <w:r w:rsidRPr="00B66CE6">
        <w:t>An expert believes there remain:</w:t>
      </w:r>
    </w:p>
    <w:p w14:paraId="0A9C8501" w14:textId="77777777" w:rsidR="006F19FE" w:rsidRPr="00B66CE6" w:rsidRDefault="006F19FE" w:rsidP="006F19FE">
      <w:pPr>
        <w:pStyle w:val="ListParagraph"/>
        <w:numPr>
          <w:ilvl w:val="1"/>
          <w:numId w:val="17"/>
        </w:numPr>
        <w:spacing w:after="0" w:line="240" w:lineRule="auto"/>
      </w:pPr>
      <w:r w:rsidRPr="00B66CE6">
        <w:t>Security gaps</w:t>
      </w:r>
    </w:p>
    <w:p w14:paraId="31A7249F" w14:textId="77777777" w:rsidR="006F19FE" w:rsidRPr="00B66CE6" w:rsidRDefault="006F19FE" w:rsidP="006F19FE">
      <w:pPr>
        <w:pStyle w:val="ListParagraph"/>
        <w:numPr>
          <w:ilvl w:val="1"/>
          <w:numId w:val="17"/>
        </w:numPr>
        <w:spacing w:after="0" w:line="240" w:lineRule="auto"/>
      </w:pPr>
      <w:r w:rsidRPr="00B66CE6">
        <w:t>Sleeper cells</w:t>
      </w:r>
    </w:p>
    <w:p w14:paraId="7434B682" w14:textId="77777777" w:rsidR="006F19FE" w:rsidRPr="00B66CE6" w:rsidRDefault="006F19FE" w:rsidP="006F19FE">
      <w:pPr>
        <w:pStyle w:val="ListParagraph"/>
        <w:numPr>
          <w:ilvl w:val="1"/>
          <w:numId w:val="17"/>
        </w:numPr>
        <w:spacing w:after="0" w:line="240" w:lineRule="auto"/>
      </w:pPr>
      <w:proofErr w:type="spellStart"/>
      <w:r w:rsidRPr="00B66CE6">
        <w:t>Unstolen</w:t>
      </w:r>
      <w:proofErr w:type="spellEnd"/>
      <w:r w:rsidRPr="00B66CE6">
        <w:t xml:space="preserve"> secrets</w:t>
      </w:r>
    </w:p>
    <w:p w14:paraId="254A95C2" w14:textId="77777777" w:rsidR="006F19FE" w:rsidRDefault="00B66CE6" w:rsidP="006F19FE">
      <w:pPr>
        <w:pStyle w:val="ListParagraph"/>
        <w:numPr>
          <w:ilvl w:val="1"/>
          <w:numId w:val="17"/>
        </w:numPr>
        <w:spacing w:after="0" w:line="240" w:lineRule="auto"/>
      </w:pPr>
      <w:r w:rsidRPr="00B66CE6">
        <w:t>Warning verifications</w:t>
      </w:r>
    </w:p>
    <w:p w14:paraId="3960091F" w14:textId="77777777" w:rsidR="00547CD5" w:rsidRDefault="00547CD5" w:rsidP="00547CD5">
      <w:pPr>
        <w:pStyle w:val="ListParagraph"/>
        <w:numPr>
          <w:ilvl w:val="0"/>
          <w:numId w:val="17"/>
        </w:numPr>
        <w:spacing w:after="0" w:line="240" w:lineRule="auto"/>
      </w:pPr>
      <w:r>
        <w:t>What was released during the same month that the arrest took place?  Where was it released to?</w:t>
      </w:r>
    </w:p>
    <w:p w14:paraId="344AB557" w14:textId="77777777" w:rsidR="00B66CE6" w:rsidRPr="00B66CE6" w:rsidRDefault="00B66CE6" w:rsidP="00B66CE6">
      <w:pPr>
        <w:pStyle w:val="ListParagraph"/>
        <w:numPr>
          <w:ilvl w:val="1"/>
          <w:numId w:val="17"/>
        </w:numPr>
        <w:spacing w:after="0" w:line="240" w:lineRule="auto"/>
      </w:pPr>
      <w:r w:rsidRPr="00B66CE6">
        <w:t>Agent names, foreign intelligence</w:t>
      </w:r>
    </w:p>
    <w:p w14:paraId="311BA498" w14:textId="77777777" w:rsidR="00B66CE6" w:rsidRPr="00B66CE6" w:rsidRDefault="00B66CE6" w:rsidP="00B66CE6">
      <w:pPr>
        <w:pStyle w:val="ListParagraph"/>
        <w:numPr>
          <w:ilvl w:val="1"/>
          <w:numId w:val="17"/>
        </w:numPr>
        <w:spacing w:after="0" w:line="240" w:lineRule="auto"/>
      </w:pPr>
      <w:r w:rsidRPr="00B66CE6">
        <w:t>Ghost protocol, filter net</w:t>
      </w:r>
    </w:p>
    <w:p w14:paraId="0C863AD5" w14:textId="77777777" w:rsidR="00B66CE6" w:rsidRPr="00B66CE6" w:rsidRDefault="00B66CE6" w:rsidP="00B66CE6">
      <w:pPr>
        <w:pStyle w:val="ListParagraph"/>
        <w:numPr>
          <w:ilvl w:val="1"/>
          <w:numId w:val="17"/>
        </w:numPr>
        <w:spacing w:after="0" w:line="240" w:lineRule="auto"/>
      </w:pPr>
      <w:r w:rsidRPr="00B66CE6">
        <w:t>Hacking methods, the internet</w:t>
      </w:r>
    </w:p>
    <w:p w14:paraId="148BA82A" w14:textId="77777777" w:rsidR="00B66CE6" w:rsidRPr="00B66CE6" w:rsidRDefault="00B66CE6" w:rsidP="00B66CE6">
      <w:pPr>
        <w:pStyle w:val="ListParagraph"/>
        <w:numPr>
          <w:ilvl w:val="1"/>
          <w:numId w:val="17"/>
        </w:numPr>
        <w:spacing w:after="0" w:line="240" w:lineRule="auto"/>
      </w:pPr>
      <w:r w:rsidRPr="00B66CE6">
        <w:t>Press statement, cable news</w:t>
      </w:r>
    </w:p>
    <w:p w14:paraId="4CBF223B" w14:textId="77777777" w:rsidR="00B66CE6" w:rsidRDefault="00B66CE6" w:rsidP="00B66CE6">
      <w:pPr>
        <w:pStyle w:val="ListParagraph"/>
        <w:spacing w:after="0" w:line="240" w:lineRule="auto"/>
        <w:ind w:left="1080"/>
        <w:sectPr w:rsidR="00B66CE6" w:rsidSect="00B66CE6">
          <w:type w:val="continuous"/>
          <w:pgSz w:w="12240" w:h="15840"/>
          <w:pgMar w:top="1440" w:right="1440" w:bottom="1440" w:left="1440" w:header="720" w:footer="720" w:gutter="0"/>
          <w:cols w:num="2" w:space="720"/>
          <w:docGrid w:linePitch="360"/>
        </w:sectPr>
      </w:pPr>
    </w:p>
    <w:p w14:paraId="5B911C81" w14:textId="77777777" w:rsidR="00B66CE6" w:rsidRPr="00633CC3" w:rsidRDefault="00B66CE6" w:rsidP="00B66CE6">
      <w:pPr>
        <w:pStyle w:val="ListParagraph"/>
        <w:spacing w:after="0" w:line="240" w:lineRule="auto"/>
        <w:ind w:left="1080"/>
      </w:pPr>
    </w:p>
    <w:p w14:paraId="68FF705B" w14:textId="77777777" w:rsidR="00085025" w:rsidRPr="00633CC3" w:rsidRDefault="00085025" w:rsidP="00633CC3">
      <w:pPr>
        <w:pStyle w:val="ListParagraph"/>
        <w:spacing w:after="0" w:line="240" w:lineRule="auto"/>
        <w:ind w:left="360"/>
      </w:pPr>
      <w:r w:rsidRPr="00633CC3">
        <w:br w:type="page"/>
      </w:r>
    </w:p>
    <w:tbl>
      <w:tblPr>
        <w:tblStyle w:val="TableGrid"/>
        <w:tblW w:w="0" w:type="auto"/>
        <w:tblLook w:val="04A0" w:firstRow="1" w:lastRow="0" w:firstColumn="1" w:lastColumn="0" w:noHBand="0" w:noVBand="1"/>
      </w:tblPr>
      <w:tblGrid>
        <w:gridCol w:w="4675"/>
        <w:gridCol w:w="4675"/>
      </w:tblGrid>
      <w:tr w:rsidR="00854C96" w:rsidRPr="00854C96" w14:paraId="3C0A5462" w14:textId="77777777" w:rsidTr="00854C96">
        <w:tc>
          <w:tcPr>
            <w:tcW w:w="4675" w:type="dxa"/>
          </w:tcPr>
          <w:p w14:paraId="7D8B3221" w14:textId="2AB4AA15" w:rsidR="00854C96" w:rsidRDefault="00854C96" w:rsidP="00854C96">
            <w:pPr>
              <w:rPr>
                <w:lang w:val="es-ES"/>
              </w:rPr>
            </w:pPr>
            <w:r w:rsidRPr="00854C96">
              <w:rPr>
                <w:lang w:val="es-ES"/>
              </w:rPr>
              <w:lastRenderedPageBreak/>
              <w:t xml:space="preserve">Un contratista de la Agencia de Seguridad Nacional de Estados Unidos fue arrestado y acusado de robar información altamente secreta del gobierno.  Harold Thomas Martin III de 51 años, residente de Glen </w:t>
            </w:r>
            <w:proofErr w:type="spellStart"/>
            <w:r w:rsidRPr="00854C96">
              <w:rPr>
                <w:lang w:val="es-ES"/>
              </w:rPr>
              <w:t>Burnie</w:t>
            </w:r>
            <w:proofErr w:type="spellEnd"/>
            <w:r w:rsidRPr="00854C96">
              <w:rPr>
                <w:lang w:val="es-ES"/>
              </w:rPr>
              <w:t xml:space="preserve">, Maryland, fue acusado de hurto de propiedad gubernamental, retiro no autorizado, y retención de material clasificado.  </w:t>
            </w:r>
          </w:p>
        </w:tc>
        <w:tc>
          <w:tcPr>
            <w:tcW w:w="4675" w:type="dxa"/>
          </w:tcPr>
          <w:p w14:paraId="600F0A48" w14:textId="022575FB" w:rsidR="00854C96" w:rsidRPr="00854C96" w:rsidRDefault="00854C96" w:rsidP="00854C96">
            <w:pPr>
              <w:rPr>
                <w:color w:val="808080" w:themeColor="background1" w:themeShade="80"/>
              </w:rPr>
            </w:pPr>
            <w:r w:rsidRPr="00854C96">
              <w:rPr>
                <w:color w:val="808080" w:themeColor="background1" w:themeShade="80"/>
              </w:rPr>
              <w:t>A contractor for the US National Security Agency was arrested and accused of stealing highly classified government information.  Harold Thomas Martin III, 51 years old, resident of Glen Burnie, Maryland, was charged with theft of government property, unauthorized removal and retention of classified material.</w:t>
            </w:r>
          </w:p>
        </w:tc>
      </w:tr>
      <w:tr w:rsidR="00854C96" w:rsidRPr="00854C96" w14:paraId="2778F897" w14:textId="77777777" w:rsidTr="00854C96">
        <w:tc>
          <w:tcPr>
            <w:tcW w:w="4675" w:type="dxa"/>
          </w:tcPr>
          <w:p w14:paraId="7354007A" w14:textId="7C22304C" w:rsidR="00854C96" w:rsidRDefault="00854C96" w:rsidP="00854C96">
            <w:pPr>
              <w:rPr>
                <w:lang w:val="es-ES"/>
              </w:rPr>
            </w:pPr>
            <w:r w:rsidRPr="00854C96">
              <w:rPr>
                <w:lang w:val="es-ES"/>
              </w:rPr>
              <w:t xml:space="preserve">La casa blanca aseguró que se han tomado los pasos necesarios para mitigar en gran medida lo que denominan amenazas internas y, según su vocero, algunos objetivos se han alcanzado.  En contraste con lo que dice el portavoz de la casa blanca, el experto en seguridad nacional consultado por la Voz de América cree que todavía existen muchos vacíos para que se </w:t>
            </w:r>
            <w:proofErr w:type="spellStart"/>
            <w:r w:rsidRPr="00854C96">
              <w:rPr>
                <w:lang w:val="es-ES"/>
              </w:rPr>
              <w:t>garantize</w:t>
            </w:r>
            <w:proofErr w:type="spellEnd"/>
            <w:r w:rsidRPr="00854C96">
              <w:rPr>
                <w:lang w:val="es-ES"/>
              </w:rPr>
              <w:t xml:space="preserve"> un mejor sistema de verificación de antecedentes.  </w:t>
            </w:r>
          </w:p>
        </w:tc>
        <w:tc>
          <w:tcPr>
            <w:tcW w:w="4675" w:type="dxa"/>
          </w:tcPr>
          <w:p w14:paraId="78A33018" w14:textId="594D9BA2" w:rsidR="00854C96" w:rsidRPr="00854C96" w:rsidRDefault="00854C96" w:rsidP="00854C96">
            <w:pPr>
              <w:rPr>
                <w:color w:val="808080" w:themeColor="background1" w:themeShade="80"/>
              </w:rPr>
            </w:pPr>
            <w:r w:rsidRPr="00854C96">
              <w:rPr>
                <w:color w:val="808080" w:themeColor="background1" w:themeShade="80"/>
              </w:rPr>
              <w:t>The White House said they have taken steps to mitigate to a great degree what they call insider threats and, according to its spokesman, some objectives have been achieved.  In contrast with what the White House spokesman says, the national security expert consulted by the Voice of America believes that there are still many gaps for ensuring a better system of background checks.</w:t>
            </w:r>
          </w:p>
        </w:tc>
      </w:tr>
      <w:tr w:rsidR="00854C96" w:rsidRPr="00854C96" w14:paraId="3450E5E6" w14:textId="77777777" w:rsidTr="00854C96">
        <w:tc>
          <w:tcPr>
            <w:tcW w:w="4675" w:type="dxa"/>
          </w:tcPr>
          <w:p w14:paraId="66E573AC" w14:textId="79F5CA66" w:rsidR="00854C96" w:rsidRDefault="00854C96" w:rsidP="00854C96">
            <w:pPr>
              <w:rPr>
                <w:lang w:val="es-ES"/>
              </w:rPr>
            </w:pPr>
            <w:r w:rsidRPr="00854C96">
              <w:rPr>
                <w:lang w:val="es-ES"/>
              </w:rPr>
              <w:t xml:space="preserve">El mismo mes que Martin fue arrestado algunas de las herramientas de </w:t>
            </w:r>
            <w:proofErr w:type="spellStart"/>
            <w:r w:rsidRPr="00854C96">
              <w:rPr>
                <w:lang w:val="es-ES"/>
              </w:rPr>
              <w:t>hakeo</w:t>
            </w:r>
            <w:proofErr w:type="spellEnd"/>
            <w:r w:rsidRPr="00854C96">
              <w:rPr>
                <w:lang w:val="es-ES"/>
              </w:rPr>
              <w:t xml:space="preserve"> más poderosas creadas por la NSA fueron filtradas al internet, lo que levantó nuevamente los fantasmas del caso de Edward Snowden.  </w:t>
            </w:r>
          </w:p>
        </w:tc>
        <w:tc>
          <w:tcPr>
            <w:tcW w:w="4675" w:type="dxa"/>
          </w:tcPr>
          <w:p w14:paraId="0B937DE1" w14:textId="52E17AE0" w:rsidR="00854C96" w:rsidRPr="00854C96" w:rsidRDefault="00854C96" w:rsidP="00854C96">
            <w:pPr>
              <w:rPr>
                <w:color w:val="808080" w:themeColor="background1" w:themeShade="80"/>
              </w:rPr>
            </w:pPr>
            <w:r w:rsidRPr="00854C96">
              <w:rPr>
                <w:color w:val="808080" w:themeColor="background1" w:themeShade="80"/>
              </w:rPr>
              <w:t xml:space="preserve">The same month that Martin was arrested some of the most powerful </w:t>
            </w:r>
            <w:proofErr w:type="spellStart"/>
            <w:r w:rsidRPr="00854C96">
              <w:rPr>
                <w:color w:val="808080" w:themeColor="background1" w:themeShade="80"/>
              </w:rPr>
              <w:t>haking</w:t>
            </w:r>
            <w:proofErr w:type="spellEnd"/>
            <w:r w:rsidRPr="00854C96">
              <w:rPr>
                <w:color w:val="808080" w:themeColor="background1" w:themeShade="80"/>
              </w:rPr>
              <w:t xml:space="preserve"> tools created by the NSA were leaked to the internet, which raised again the specter of the Edward Snowden case.</w:t>
            </w:r>
          </w:p>
        </w:tc>
      </w:tr>
    </w:tbl>
    <w:p w14:paraId="56AC7A5A" w14:textId="77777777" w:rsidR="00E971F1" w:rsidRPr="00854C96" w:rsidRDefault="00E971F1" w:rsidP="00C939B4">
      <w:pPr>
        <w:spacing w:after="0" w:line="240" w:lineRule="auto"/>
      </w:pPr>
    </w:p>
    <w:p w14:paraId="697CA00B" w14:textId="77777777" w:rsidR="00854C96" w:rsidRDefault="00854C96" w:rsidP="00854C96">
      <w:pPr>
        <w:spacing w:after="0" w:line="240" w:lineRule="auto"/>
        <w:rPr>
          <w:b/>
          <w:u w:val="single"/>
        </w:rPr>
      </w:pPr>
      <w:r w:rsidRPr="00030DCD">
        <w:rPr>
          <w:b/>
          <w:u w:val="single"/>
        </w:rPr>
        <w:t>Vocabulary</w:t>
      </w:r>
    </w:p>
    <w:p w14:paraId="6D14BB2E" w14:textId="77777777" w:rsidR="00854C96" w:rsidRDefault="00854C96" w:rsidP="00854C96">
      <w:pPr>
        <w:pStyle w:val="xmsonormal"/>
        <w:spacing w:before="0" w:beforeAutospacing="0" w:after="0" w:afterAutospacing="0"/>
        <w:rPr>
          <w:rFonts w:ascii="Calibri" w:hAnsi="Calibri" w:cs="Calibri"/>
          <w:color w:val="212121"/>
          <w:sz w:val="22"/>
          <w:szCs w:val="22"/>
        </w:rPr>
        <w:sectPr w:rsidR="00854C96" w:rsidSect="00036394">
          <w:type w:val="continuous"/>
          <w:pgSz w:w="12240" w:h="15840"/>
          <w:pgMar w:top="1440" w:right="1440" w:bottom="1440" w:left="1440" w:header="720" w:footer="720" w:gutter="0"/>
          <w:cols w:space="720"/>
          <w:docGrid w:linePitch="360"/>
        </w:sectPr>
      </w:pPr>
    </w:p>
    <w:p w14:paraId="4F5DD736" w14:textId="77777777" w:rsidR="00854C96" w:rsidRDefault="00854C96" w:rsidP="00854C96">
      <w:pPr>
        <w:spacing w:after="0" w:line="240" w:lineRule="auto"/>
      </w:pPr>
      <w:proofErr w:type="spellStart"/>
      <w:r>
        <w:t>hurto</w:t>
      </w:r>
      <w:proofErr w:type="spellEnd"/>
      <w:r>
        <w:t xml:space="preserve"> </w:t>
      </w:r>
      <w:r>
        <w:tab/>
      </w:r>
      <w:r>
        <w:tab/>
      </w:r>
      <w:r>
        <w:tab/>
      </w:r>
      <w:r>
        <w:tab/>
      </w:r>
      <w:r w:rsidRPr="00135F1F">
        <w:rPr>
          <w:color w:val="FF0000"/>
        </w:rPr>
        <w:t>theft</w:t>
      </w:r>
    </w:p>
    <w:p w14:paraId="5E160410" w14:textId="77777777" w:rsidR="00854C96" w:rsidRDefault="00854C96" w:rsidP="00854C96">
      <w:pPr>
        <w:spacing w:after="0" w:line="240" w:lineRule="auto"/>
      </w:pPr>
      <w:proofErr w:type="spellStart"/>
      <w:r>
        <w:t>mitigar</w:t>
      </w:r>
      <w:proofErr w:type="spellEnd"/>
      <w:r>
        <w:t xml:space="preserve"> </w:t>
      </w:r>
      <w:r>
        <w:tab/>
      </w:r>
      <w:r>
        <w:tab/>
      </w:r>
      <w:r>
        <w:tab/>
      </w:r>
      <w:r>
        <w:tab/>
      </w:r>
      <w:r w:rsidRPr="00135F1F">
        <w:rPr>
          <w:color w:val="FF0000"/>
        </w:rPr>
        <w:t>to mitigate</w:t>
      </w:r>
    </w:p>
    <w:p w14:paraId="0DA6C4AA" w14:textId="77777777" w:rsidR="00854C96" w:rsidRDefault="00854C96" w:rsidP="00854C96">
      <w:pPr>
        <w:spacing w:after="0" w:line="240" w:lineRule="auto"/>
      </w:pPr>
      <w:proofErr w:type="spellStart"/>
      <w:r>
        <w:t>denominar</w:t>
      </w:r>
      <w:proofErr w:type="spellEnd"/>
      <w:r>
        <w:t xml:space="preserve"> </w:t>
      </w:r>
      <w:r>
        <w:tab/>
      </w:r>
      <w:r>
        <w:tab/>
      </w:r>
      <w:r>
        <w:tab/>
      </w:r>
      <w:r w:rsidRPr="00135F1F">
        <w:rPr>
          <w:color w:val="FF0000"/>
        </w:rPr>
        <w:t>to call (name)</w:t>
      </w:r>
      <w:r w:rsidRPr="00135F1F">
        <w:rPr>
          <w:color w:val="FF0000"/>
        </w:rPr>
        <w:tab/>
      </w:r>
    </w:p>
    <w:p w14:paraId="51D361FB" w14:textId="77777777" w:rsidR="00854C96" w:rsidRDefault="00854C96" w:rsidP="00854C96">
      <w:pPr>
        <w:spacing w:after="0" w:line="240" w:lineRule="auto"/>
      </w:pPr>
      <w:proofErr w:type="spellStart"/>
      <w:r>
        <w:t>vocero</w:t>
      </w:r>
      <w:proofErr w:type="spellEnd"/>
      <w:r>
        <w:tab/>
      </w:r>
      <w:r>
        <w:tab/>
      </w:r>
      <w:r>
        <w:tab/>
      </w:r>
      <w:r>
        <w:tab/>
      </w:r>
      <w:r w:rsidRPr="00135F1F">
        <w:rPr>
          <w:color w:val="FF0000"/>
        </w:rPr>
        <w:t>spokesman</w:t>
      </w:r>
    </w:p>
    <w:p w14:paraId="3562CB2D" w14:textId="77777777" w:rsidR="00854C96" w:rsidRDefault="00854C96" w:rsidP="00854C96">
      <w:pPr>
        <w:spacing w:after="0" w:line="240" w:lineRule="auto"/>
      </w:pPr>
      <w:proofErr w:type="spellStart"/>
      <w:r>
        <w:t>portavoz</w:t>
      </w:r>
      <w:proofErr w:type="spellEnd"/>
      <w:r>
        <w:t xml:space="preserve"> </w:t>
      </w:r>
      <w:r>
        <w:tab/>
      </w:r>
      <w:r>
        <w:tab/>
      </w:r>
      <w:r>
        <w:tab/>
      </w:r>
      <w:r w:rsidRPr="00135F1F">
        <w:rPr>
          <w:color w:val="FF0000"/>
        </w:rPr>
        <w:t>spokesperson</w:t>
      </w:r>
    </w:p>
    <w:p w14:paraId="2A1953E4" w14:textId="77777777" w:rsidR="00854C96" w:rsidRDefault="00854C96" w:rsidP="00854C96">
      <w:pPr>
        <w:spacing w:after="0" w:line="240" w:lineRule="auto"/>
      </w:pPr>
      <w:proofErr w:type="spellStart"/>
      <w:r>
        <w:t>vacío</w:t>
      </w:r>
      <w:proofErr w:type="spellEnd"/>
      <w:r>
        <w:t xml:space="preserve"> </w:t>
      </w:r>
      <w:r>
        <w:tab/>
      </w:r>
      <w:r>
        <w:tab/>
      </w:r>
      <w:r>
        <w:tab/>
      </w:r>
      <w:r>
        <w:tab/>
      </w:r>
      <w:r w:rsidRPr="00135F1F">
        <w:rPr>
          <w:color w:val="FF0000"/>
        </w:rPr>
        <w:t>gap, void</w:t>
      </w:r>
    </w:p>
    <w:p w14:paraId="28B423CD" w14:textId="77777777" w:rsidR="00854C96" w:rsidRDefault="00854C96" w:rsidP="00854C96">
      <w:pPr>
        <w:spacing w:after="0" w:line="240" w:lineRule="auto"/>
      </w:pPr>
      <w:proofErr w:type="spellStart"/>
      <w:r>
        <w:t>hakeo</w:t>
      </w:r>
      <w:proofErr w:type="spellEnd"/>
      <w:r>
        <w:t xml:space="preserve"> </w:t>
      </w:r>
      <w:r>
        <w:tab/>
      </w:r>
      <w:r>
        <w:tab/>
      </w:r>
      <w:r>
        <w:tab/>
      </w:r>
      <w:r>
        <w:tab/>
      </w:r>
      <w:r w:rsidRPr="00135F1F">
        <w:rPr>
          <w:color w:val="FF0000"/>
        </w:rPr>
        <w:t>hacking</w:t>
      </w:r>
    </w:p>
    <w:p w14:paraId="21CE3E60" w14:textId="77777777" w:rsidR="00854C96" w:rsidRDefault="00854C96" w:rsidP="00854C96">
      <w:pPr>
        <w:spacing w:after="0" w:line="240" w:lineRule="auto"/>
      </w:pPr>
      <w:proofErr w:type="spellStart"/>
      <w:r>
        <w:t>filtrada</w:t>
      </w:r>
      <w:proofErr w:type="spellEnd"/>
      <w:r>
        <w:tab/>
      </w:r>
      <w:r>
        <w:tab/>
      </w:r>
      <w:r>
        <w:tab/>
      </w:r>
      <w:r>
        <w:tab/>
      </w:r>
      <w:r w:rsidRPr="00135F1F">
        <w:rPr>
          <w:color w:val="FF0000"/>
        </w:rPr>
        <w:t>leaked</w:t>
      </w:r>
    </w:p>
    <w:p w14:paraId="003BA69F" w14:textId="77777777" w:rsidR="00854C96" w:rsidRDefault="00854C96" w:rsidP="00854C96">
      <w:pPr>
        <w:spacing w:after="0" w:line="240" w:lineRule="auto"/>
        <w:rPr>
          <w:color w:val="FF0000"/>
        </w:rPr>
      </w:pPr>
      <w:proofErr w:type="spellStart"/>
      <w:r>
        <w:t>verificación</w:t>
      </w:r>
      <w:proofErr w:type="spellEnd"/>
      <w:r>
        <w:t xml:space="preserve"> de </w:t>
      </w:r>
      <w:proofErr w:type="spellStart"/>
      <w:proofErr w:type="gramStart"/>
      <w:r>
        <w:t>antecedentes</w:t>
      </w:r>
      <w:proofErr w:type="spellEnd"/>
      <w:r>
        <w:t xml:space="preserve">  </w:t>
      </w:r>
      <w:r>
        <w:tab/>
      </w:r>
      <w:proofErr w:type="gramEnd"/>
      <w:r w:rsidRPr="00135F1F">
        <w:rPr>
          <w:color w:val="FF0000"/>
        </w:rPr>
        <w:t xml:space="preserve">background </w:t>
      </w:r>
    </w:p>
    <w:p w14:paraId="0B73C8A7" w14:textId="77777777" w:rsidR="00854C96" w:rsidRDefault="00854C96" w:rsidP="00854C96">
      <w:pPr>
        <w:spacing w:after="0" w:line="240" w:lineRule="auto"/>
        <w:ind w:left="2160" w:firstLine="720"/>
      </w:pPr>
      <w:r w:rsidRPr="00135F1F">
        <w:rPr>
          <w:color w:val="FF0000"/>
        </w:rPr>
        <w:t>check</w:t>
      </w:r>
    </w:p>
    <w:p w14:paraId="73E56C8F" w14:textId="77777777" w:rsidR="00854C96" w:rsidRDefault="00854C96" w:rsidP="00854C96">
      <w:pPr>
        <w:spacing w:after="0" w:line="240" w:lineRule="auto"/>
        <w:rPr>
          <w:b/>
          <w:u w:val="single"/>
        </w:rPr>
        <w:sectPr w:rsidR="00854C96" w:rsidSect="00723AA1">
          <w:type w:val="continuous"/>
          <w:pgSz w:w="12240" w:h="15840"/>
          <w:pgMar w:top="1440" w:right="1440" w:bottom="1440" w:left="1440" w:header="720" w:footer="720" w:gutter="0"/>
          <w:cols w:num="2" w:space="720"/>
          <w:docGrid w:linePitch="360"/>
        </w:sectPr>
      </w:pPr>
    </w:p>
    <w:p w14:paraId="43829384" w14:textId="77777777" w:rsidR="00854C96" w:rsidRDefault="00854C96" w:rsidP="00854C96">
      <w:pPr>
        <w:spacing w:after="0" w:line="240" w:lineRule="auto"/>
        <w:rPr>
          <w:rFonts w:ascii="Calibri" w:hAnsi="Calibri" w:cs="Calibri"/>
          <w:color w:val="212121"/>
        </w:rPr>
      </w:pPr>
    </w:p>
    <w:p w14:paraId="31DEB127" w14:textId="77777777" w:rsidR="008158B0" w:rsidRPr="001B46F1" w:rsidRDefault="008158B0"/>
    <w:p w14:paraId="20794942" w14:textId="5A4F26D6" w:rsidR="004177E3" w:rsidRPr="003F5D4D" w:rsidRDefault="004177E3" w:rsidP="003F5D4D">
      <w:pPr>
        <w:rPr>
          <w:b/>
        </w:rPr>
      </w:pPr>
    </w:p>
    <w:sectPr w:rsidR="004177E3" w:rsidRPr="003F5D4D"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0D5"/>
    <w:multiLevelType w:val="hybridMultilevel"/>
    <w:tmpl w:val="10828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96CD7"/>
    <w:multiLevelType w:val="hybridMultilevel"/>
    <w:tmpl w:val="1586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F2D73"/>
    <w:multiLevelType w:val="hybridMultilevel"/>
    <w:tmpl w:val="8D50C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165EE8"/>
    <w:multiLevelType w:val="hybridMultilevel"/>
    <w:tmpl w:val="1388884E"/>
    <w:lvl w:ilvl="0" w:tplc="4C84C7FC">
      <w:start w:val="1"/>
      <w:numFmt w:val="decimal"/>
      <w:lvlText w:val="%1."/>
      <w:lvlJc w:val="left"/>
      <w:pPr>
        <w:ind w:left="360" w:hanging="360"/>
      </w:pPr>
      <w:rPr>
        <w:rFonts w:hint="default"/>
        <w:b w:val="0"/>
        <w:sz w:val="20"/>
      </w:rPr>
    </w:lvl>
    <w:lvl w:ilvl="1" w:tplc="0FE2BE7E">
      <w:start w:val="1"/>
      <w:numFmt w:val="lowerLetter"/>
      <w:lvlText w:val="%2."/>
      <w:lvlJc w:val="left"/>
      <w:pPr>
        <w:ind w:left="1080" w:hanging="360"/>
      </w:pPr>
      <w:rPr>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7A163A"/>
    <w:multiLevelType w:val="hybridMultilevel"/>
    <w:tmpl w:val="D93214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9F0383"/>
    <w:multiLevelType w:val="hybridMultilevel"/>
    <w:tmpl w:val="D6BC6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487811"/>
    <w:multiLevelType w:val="hybridMultilevel"/>
    <w:tmpl w:val="F5BE4524"/>
    <w:lvl w:ilvl="0" w:tplc="290E6786">
      <w:start w:val="1"/>
      <w:numFmt w:val="lowerLetter"/>
      <w:lvlText w:val="%1."/>
      <w:lvlJc w:val="left"/>
      <w:pPr>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902EB"/>
    <w:multiLevelType w:val="hybridMultilevel"/>
    <w:tmpl w:val="4846193A"/>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867A9A"/>
    <w:multiLevelType w:val="hybridMultilevel"/>
    <w:tmpl w:val="E58A9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A109D9"/>
    <w:multiLevelType w:val="hybridMultilevel"/>
    <w:tmpl w:val="CB366088"/>
    <w:lvl w:ilvl="0" w:tplc="CA34D1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A5299C"/>
    <w:multiLevelType w:val="hybridMultilevel"/>
    <w:tmpl w:val="C5804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5"/>
  </w:num>
  <w:num w:numId="4">
    <w:abstractNumId w:val="23"/>
  </w:num>
  <w:num w:numId="5">
    <w:abstractNumId w:val="14"/>
  </w:num>
  <w:num w:numId="6">
    <w:abstractNumId w:val="15"/>
  </w:num>
  <w:num w:numId="7">
    <w:abstractNumId w:val="2"/>
  </w:num>
  <w:num w:numId="8">
    <w:abstractNumId w:val="1"/>
  </w:num>
  <w:num w:numId="9">
    <w:abstractNumId w:val="24"/>
  </w:num>
  <w:num w:numId="10">
    <w:abstractNumId w:val="6"/>
  </w:num>
  <w:num w:numId="11">
    <w:abstractNumId w:val="20"/>
  </w:num>
  <w:num w:numId="12">
    <w:abstractNumId w:val="27"/>
  </w:num>
  <w:num w:numId="13">
    <w:abstractNumId w:val="8"/>
  </w:num>
  <w:num w:numId="14">
    <w:abstractNumId w:val="3"/>
  </w:num>
  <w:num w:numId="15">
    <w:abstractNumId w:val="16"/>
  </w:num>
  <w:num w:numId="16">
    <w:abstractNumId w:val="9"/>
  </w:num>
  <w:num w:numId="17">
    <w:abstractNumId w:val="10"/>
  </w:num>
  <w:num w:numId="18">
    <w:abstractNumId w:val="7"/>
  </w:num>
  <w:num w:numId="19">
    <w:abstractNumId w:val="4"/>
  </w:num>
  <w:num w:numId="20">
    <w:abstractNumId w:val="18"/>
  </w:num>
  <w:num w:numId="21">
    <w:abstractNumId w:val="13"/>
  </w:num>
  <w:num w:numId="22">
    <w:abstractNumId w:val="21"/>
  </w:num>
  <w:num w:numId="23">
    <w:abstractNumId w:val="26"/>
  </w:num>
  <w:num w:numId="24">
    <w:abstractNumId w:val="12"/>
  </w:num>
  <w:num w:numId="25">
    <w:abstractNumId w:val="0"/>
  </w:num>
  <w:num w:numId="26">
    <w:abstractNumId w:val="19"/>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3A8D"/>
    <w:rsid w:val="00036394"/>
    <w:rsid w:val="00050BFD"/>
    <w:rsid w:val="000827CD"/>
    <w:rsid w:val="00085025"/>
    <w:rsid w:val="000A4F16"/>
    <w:rsid w:val="000A728B"/>
    <w:rsid w:val="000C3447"/>
    <w:rsid w:val="000E32F9"/>
    <w:rsid w:val="000F0B29"/>
    <w:rsid w:val="000F3C41"/>
    <w:rsid w:val="0010605B"/>
    <w:rsid w:val="00124E38"/>
    <w:rsid w:val="00126E53"/>
    <w:rsid w:val="00134535"/>
    <w:rsid w:val="001B0781"/>
    <w:rsid w:val="001B46F1"/>
    <w:rsid w:val="001B5A65"/>
    <w:rsid w:val="001C0129"/>
    <w:rsid w:val="001C49AE"/>
    <w:rsid w:val="001C4B21"/>
    <w:rsid w:val="001D5B2B"/>
    <w:rsid w:val="001F536B"/>
    <w:rsid w:val="00252AEB"/>
    <w:rsid w:val="00271D73"/>
    <w:rsid w:val="0027614D"/>
    <w:rsid w:val="003123D5"/>
    <w:rsid w:val="003241D4"/>
    <w:rsid w:val="00337D85"/>
    <w:rsid w:val="003415EC"/>
    <w:rsid w:val="0034798D"/>
    <w:rsid w:val="00362DDC"/>
    <w:rsid w:val="003650E6"/>
    <w:rsid w:val="003858B4"/>
    <w:rsid w:val="003B1DE9"/>
    <w:rsid w:val="003B3A0F"/>
    <w:rsid w:val="003B6EBE"/>
    <w:rsid w:val="003C79A7"/>
    <w:rsid w:val="003F5D4D"/>
    <w:rsid w:val="003F6E77"/>
    <w:rsid w:val="00403314"/>
    <w:rsid w:val="00410F54"/>
    <w:rsid w:val="004177E3"/>
    <w:rsid w:val="0042205E"/>
    <w:rsid w:val="004413E9"/>
    <w:rsid w:val="00445F1C"/>
    <w:rsid w:val="00477F36"/>
    <w:rsid w:val="00495B3B"/>
    <w:rsid w:val="004B372D"/>
    <w:rsid w:val="004C5BA5"/>
    <w:rsid w:val="004D17E3"/>
    <w:rsid w:val="004D1DEA"/>
    <w:rsid w:val="004D7C3D"/>
    <w:rsid w:val="005343E1"/>
    <w:rsid w:val="00537D89"/>
    <w:rsid w:val="00547CD5"/>
    <w:rsid w:val="005826BC"/>
    <w:rsid w:val="00590EA7"/>
    <w:rsid w:val="0059695C"/>
    <w:rsid w:val="005C1DA3"/>
    <w:rsid w:val="005C4AB9"/>
    <w:rsid w:val="005C79DB"/>
    <w:rsid w:val="0061335B"/>
    <w:rsid w:val="00620606"/>
    <w:rsid w:val="006300FE"/>
    <w:rsid w:val="00633CC3"/>
    <w:rsid w:val="00637EAF"/>
    <w:rsid w:val="00657560"/>
    <w:rsid w:val="00661697"/>
    <w:rsid w:val="00675AB2"/>
    <w:rsid w:val="0067698A"/>
    <w:rsid w:val="00677DA9"/>
    <w:rsid w:val="006874B2"/>
    <w:rsid w:val="006B638B"/>
    <w:rsid w:val="006C6F0B"/>
    <w:rsid w:val="006D020C"/>
    <w:rsid w:val="006D3B14"/>
    <w:rsid w:val="006D6FD6"/>
    <w:rsid w:val="006F19FE"/>
    <w:rsid w:val="006F3DDE"/>
    <w:rsid w:val="00717DE7"/>
    <w:rsid w:val="007206DC"/>
    <w:rsid w:val="00723AA1"/>
    <w:rsid w:val="00754960"/>
    <w:rsid w:val="00760BD2"/>
    <w:rsid w:val="0076422A"/>
    <w:rsid w:val="007660AD"/>
    <w:rsid w:val="00776F0D"/>
    <w:rsid w:val="00782132"/>
    <w:rsid w:val="007916CF"/>
    <w:rsid w:val="007A5194"/>
    <w:rsid w:val="007A7644"/>
    <w:rsid w:val="007C2614"/>
    <w:rsid w:val="007D0FC2"/>
    <w:rsid w:val="007E12E8"/>
    <w:rsid w:val="007E5A19"/>
    <w:rsid w:val="008158B0"/>
    <w:rsid w:val="008254D0"/>
    <w:rsid w:val="00833452"/>
    <w:rsid w:val="008335C1"/>
    <w:rsid w:val="00841806"/>
    <w:rsid w:val="00844498"/>
    <w:rsid w:val="00854C96"/>
    <w:rsid w:val="00860776"/>
    <w:rsid w:val="00874F71"/>
    <w:rsid w:val="0088445D"/>
    <w:rsid w:val="0088467E"/>
    <w:rsid w:val="0088561B"/>
    <w:rsid w:val="008A4CD0"/>
    <w:rsid w:val="008B2204"/>
    <w:rsid w:val="008B2E0A"/>
    <w:rsid w:val="008F3EA3"/>
    <w:rsid w:val="0091631E"/>
    <w:rsid w:val="00952E83"/>
    <w:rsid w:val="00963579"/>
    <w:rsid w:val="0099082C"/>
    <w:rsid w:val="00990AA1"/>
    <w:rsid w:val="009B7842"/>
    <w:rsid w:val="009C1CA0"/>
    <w:rsid w:val="009C4444"/>
    <w:rsid w:val="009D7BF7"/>
    <w:rsid w:val="009E5274"/>
    <w:rsid w:val="009F647F"/>
    <w:rsid w:val="009F72C7"/>
    <w:rsid w:val="00A0643A"/>
    <w:rsid w:val="00A068FC"/>
    <w:rsid w:val="00A31E63"/>
    <w:rsid w:val="00A47EE4"/>
    <w:rsid w:val="00A505DF"/>
    <w:rsid w:val="00A81973"/>
    <w:rsid w:val="00A86FE5"/>
    <w:rsid w:val="00A91FC9"/>
    <w:rsid w:val="00AA5301"/>
    <w:rsid w:val="00AB075F"/>
    <w:rsid w:val="00AF1FEE"/>
    <w:rsid w:val="00B05407"/>
    <w:rsid w:val="00B05FB4"/>
    <w:rsid w:val="00B1220B"/>
    <w:rsid w:val="00B66612"/>
    <w:rsid w:val="00B66CE6"/>
    <w:rsid w:val="00B710A4"/>
    <w:rsid w:val="00B7465D"/>
    <w:rsid w:val="00B91B36"/>
    <w:rsid w:val="00BA1B73"/>
    <w:rsid w:val="00BC3A13"/>
    <w:rsid w:val="00BC3CF9"/>
    <w:rsid w:val="00BC75B5"/>
    <w:rsid w:val="00BD6D31"/>
    <w:rsid w:val="00BF7333"/>
    <w:rsid w:val="00C11AA9"/>
    <w:rsid w:val="00C156F2"/>
    <w:rsid w:val="00C17194"/>
    <w:rsid w:val="00C23B6E"/>
    <w:rsid w:val="00C307E3"/>
    <w:rsid w:val="00C37D18"/>
    <w:rsid w:val="00C41756"/>
    <w:rsid w:val="00C41882"/>
    <w:rsid w:val="00C525CF"/>
    <w:rsid w:val="00C56528"/>
    <w:rsid w:val="00C7749D"/>
    <w:rsid w:val="00C86AB7"/>
    <w:rsid w:val="00C939B4"/>
    <w:rsid w:val="00C940A7"/>
    <w:rsid w:val="00CA470E"/>
    <w:rsid w:val="00CA7EB1"/>
    <w:rsid w:val="00CA7F95"/>
    <w:rsid w:val="00CB04B7"/>
    <w:rsid w:val="00CB53CA"/>
    <w:rsid w:val="00CD220B"/>
    <w:rsid w:val="00CD7D58"/>
    <w:rsid w:val="00CF1B4A"/>
    <w:rsid w:val="00D00178"/>
    <w:rsid w:val="00D05C95"/>
    <w:rsid w:val="00D461DD"/>
    <w:rsid w:val="00D47929"/>
    <w:rsid w:val="00D624A4"/>
    <w:rsid w:val="00D84FFE"/>
    <w:rsid w:val="00DB1099"/>
    <w:rsid w:val="00DB37DC"/>
    <w:rsid w:val="00DB543A"/>
    <w:rsid w:val="00DE3A13"/>
    <w:rsid w:val="00DE3E0B"/>
    <w:rsid w:val="00DF72C1"/>
    <w:rsid w:val="00E06DC4"/>
    <w:rsid w:val="00E213C8"/>
    <w:rsid w:val="00E2450C"/>
    <w:rsid w:val="00E561CA"/>
    <w:rsid w:val="00E572D2"/>
    <w:rsid w:val="00E62E57"/>
    <w:rsid w:val="00E6623E"/>
    <w:rsid w:val="00E77098"/>
    <w:rsid w:val="00E8549C"/>
    <w:rsid w:val="00E90FAD"/>
    <w:rsid w:val="00E93B56"/>
    <w:rsid w:val="00E971F1"/>
    <w:rsid w:val="00EA0C5B"/>
    <w:rsid w:val="00EC7B4D"/>
    <w:rsid w:val="00ED03AC"/>
    <w:rsid w:val="00F21FC6"/>
    <w:rsid w:val="00F26184"/>
    <w:rsid w:val="00F3749A"/>
    <w:rsid w:val="00F55D83"/>
    <w:rsid w:val="00F86E35"/>
    <w:rsid w:val="00F9042C"/>
    <w:rsid w:val="00F97EDD"/>
    <w:rsid w:val="00FA01CA"/>
    <w:rsid w:val="00FB0236"/>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E90A"/>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paragraph" w:customStyle="1" w:styleId="xmsonormal">
    <w:name w:val="x_msonormal"/>
    <w:basedOn w:val="Normal"/>
    <w:rsid w:val="00E56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1CA"/>
  </w:style>
  <w:style w:type="table" w:styleId="TableGrid">
    <w:name w:val="Table Grid"/>
    <w:basedOn w:val="TableNormal"/>
    <w:uiPriority w:val="39"/>
    <w:rsid w:val="0085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5340">
      <w:bodyDiv w:val="1"/>
      <w:marLeft w:val="0"/>
      <w:marRight w:val="0"/>
      <w:marTop w:val="0"/>
      <w:marBottom w:val="0"/>
      <w:divBdr>
        <w:top w:val="none" w:sz="0" w:space="0" w:color="auto"/>
        <w:left w:val="none" w:sz="0" w:space="0" w:color="auto"/>
        <w:bottom w:val="none" w:sz="0" w:space="0" w:color="auto"/>
        <w:right w:val="none" w:sz="0" w:space="0" w:color="auto"/>
      </w:divBdr>
    </w:div>
    <w:div w:id="159590812">
      <w:bodyDiv w:val="1"/>
      <w:marLeft w:val="0"/>
      <w:marRight w:val="0"/>
      <w:marTop w:val="0"/>
      <w:marBottom w:val="0"/>
      <w:divBdr>
        <w:top w:val="none" w:sz="0" w:space="0" w:color="auto"/>
        <w:left w:val="none" w:sz="0" w:space="0" w:color="auto"/>
        <w:bottom w:val="none" w:sz="0" w:space="0" w:color="auto"/>
        <w:right w:val="none" w:sz="0" w:space="0" w:color="auto"/>
      </w:divBdr>
    </w:div>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705333">
      <w:bodyDiv w:val="1"/>
      <w:marLeft w:val="0"/>
      <w:marRight w:val="0"/>
      <w:marTop w:val="0"/>
      <w:marBottom w:val="0"/>
      <w:divBdr>
        <w:top w:val="none" w:sz="0" w:space="0" w:color="auto"/>
        <w:left w:val="none" w:sz="0" w:space="0" w:color="auto"/>
        <w:bottom w:val="none" w:sz="0" w:space="0" w:color="auto"/>
        <w:right w:val="none" w:sz="0" w:space="0" w:color="auto"/>
      </w:divBdr>
    </w:div>
    <w:div w:id="1387489671">
      <w:bodyDiv w:val="1"/>
      <w:marLeft w:val="0"/>
      <w:marRight w:val="0"/>
      <w:marTop w:val="0"/>
      <w:marBottom w:val="0"/>
      <w:divBdr>
        <w:top w:val="none" w:sz="0" w:space="0" w:color="auto"/>
        <w:left w:val="none" w:sz="0" w:space="0" w:color="auto"/>
        <w:bottom w:val="none" w:sz="0" w:space="0" w:color="auto"/>
        <w:right w:val="none" w:sz="0" w:space="0" w:color="auto"/>
      </w:divBdr>
    </w:div>
    <w:div w:id="1823160379">
      <w:bodyDiv w:val="1"/>
      <w:marLeft w:val="0"/>
      <w:marRight w:val="0"/>
      <w:marTop w:val="0"/>
      <w:marBottom w:val="0"/>
      <w:divBdr>
        <w:top w:val="none" w:sz="0" w:space="0" w:color="auto"/>
        <w:left w:val="none" w:sz="0" w:space="0" w:color="auto"/>
        <w:bottom w:val="none" w:sz="0" w:space="0" w:color="auto"/>
        <w:right w:val="none" w:sz="0" w:space="0" w:color="auto"/>
      </w:divBdr>
    </w:div>
    <w:div w:id="1844586021">
      <w:bodyDiv w:val="1"/>
      <w:marLeft w:val="0"/>
      <w:marRight w:val="0"/>
      <w:marTop w:val="0"/>
      <w:marBottom w:val="0"/>
      <w:divBdr>
        <w:top w:val="none" w:sz="0" w:space="0" w:color="auto"/>
        <w:left w:val="none" w:sz="0" w:space="0" w:color="auto"/>
        <w:bottom w:val="none" w:sz="0" w:space="0" w:color="auto"/>
        <w:right w:val="none" w:sz="0" w:space="0" w:color="auto"/>
      </w:divBdr>
    </w:div>
    <w:div w:id="1925069318">
      <w:bodyDiv w:val="1"/>
      <w:marLeft w:val="0"/>
      <w:marRight w:val="0"/>
      <w:marTop w:val="0"/>
      <w:marBottom w:val="0"/>
      <w:divBdr>
        <w:top w:val="none" w:sz="0" w:space="0" w:color="auto"/>
        <w:left w:val="none" w:sz="0" w:space="0" w:color="auto"/>
        <w:bottom w:val="none" w:sz="0" w:space="0" w:color="auto"/>
        <w:right w:val="none" w:sz="0" w:space="0" w:color="auto"/>
      </w:divBdr>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2021-02-03T22:33:00Z</dcterms:created>
  <dcterms:modified xsi:type="dcterms:W3CDTF">2021-02-03T22:33:00Z</dcterms:modified>
</cp:coreProperties>
</file>