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BE61" w14:textId="77777777" w:rsidR="00990AA1" w:rsidRPr="000F0079" w:rsidRDefault="00990AA1" w:rsidP="00990AA1">
      <w:pPr>
        <w:spacing w:after="0" w:line="240" w:lineRule="auto"/>
        <w:rPr>
          <w:b/>
          <w:sz w:val="24"/>
          <w:szCs w:val="24"/>
        </w:rPr>
      </w:pPr>
      <w:r w:rsidRPr="000F0079">
        <w:rPr>
          <w:b/>
          <w:sz w:val="24"/>
          <w:szCs w:val="24"/>
        </w:rPr>
        <w:t>Listening Exercise 1</w:t>
      </w:r>
      <w:r w:rsidR="001C49AE">
        <w:rPr>
          <w:b/>
          <w:sz w:val="24"/>
          <w:szCs w:val="24"/>
        </w:rPr>
        <w:t>4</w:t>
      </w:r>
      <w:r w:rsidR="00B91B36">
        <w:rPr>
          <w:b/>
          <w:sz w:val="24"/>
          <w:szCs w:val="24"/>
        </w:rPr>
        <w:t>3</w:t>
      </w:r>
    </w:p>
    <w:p w14:paraId="23B271B2" w14:textId="77777777" w:rsidR="00990AA1" w:rsidRPr="008E5E62" w:rsidRDefault="00414922" w:rsidP="00990AA1">
      <w:pPr>
        <w:spacing w:after="0" w:line="240" w:lineRule="auto"/>
        <w:rPr>
          <w:bCs/>
          <w:sz w:val="20"/>
          <w:szCs w:val="20"/>
        </w:rPr>
      </w:pPr>
      <w:r w:rsidRPr="008E5E62">
        <w:rPr>
          <w:bCs/>
          <w:sz w:val="20"/>
          <w:szCs w:val="20"/>
        </w:rPr>
        <w:t xml:space="preserve">Russia and </w:t>
      </w:r>
      <w:r w:rsidR="00B91B36" w:rsidRPr="008E5E62">
        <w:rPr>
          <w:bCs/>
          <w:sz w:val="20"/>
          <w:szCs w:val="20"/>
        </w:rPr>
        <w:t>ISIS</w:t>
      </w:r>
      <w:r w:rsidRPr="008E5E62">
        <w:rPr>
          <w:bCs/>
          <w:sz w:val="20"/>
          <w:szCs w:val="20"/>
        </w:rPr>
        <w:t xml:space="preserve"> 1</w:t>
      </w:r>
    </w:p>
    <w:p w14:paraId="0FC08711" w14:textId="77777777" w:rsidR="00990AA1" w:rsidRPr="008E5E62" w:rsidRDefault="00D00178" w:rsidP="00990AA1">
      <w:pPr>
        <w:spacing w:after="0" w:line="240" w:lineRule="auto"/>
        <w:rPr>
          <w:bCs/>
          <w:color w:val="FF0000"/>
          <w:sz w:val="20"/>
          <w:szCs w:val="20"/>
        </w:rPr>
      </w:pPr>
      <w:r w:rsidRPr="008E5E62">
        <w:rPr>
          <w:bCs/>
          <w:color w:val="FF0000"/>
          <w:sz w:val="20"/>
          <w:szCs w:val="20"/>
        </w:rPr>
        <w:t>¡</w:t>
      </w:r>
      <w:proofErr w:type="spellStart"/>
      <w:r w:rsidR="00B91B36" w:rsidRPr="008E5E62">
        <w:rPr>
          <w:bCs/>
          <w:color w:val="FF0000"/>
          <w:sz w:val="20"/>
          <w:szCs w:val="20"/>
        </w:rPr>
        <w:t>Sigue</w:t>
      </w:r>
      <w:proofErr w:type="spellEnd"/>
      <w:r w:rsidR="00B91B36" w:rsidRPr="008E5E62">
        <w:rPr>
          <w:bCs/>
          <w:color w:val="FF0000"/>
          <w:sz w:val="20"/>
          <w:szCs w:val="20"/>
        </w:rPr>
        <w:t xml:space="preserve"> </w:t>
      </w:r>
      <w:proofErr w:type="spellStart"/>
      <w:r w:rsidR="00B91B36" w:rsidRPr="008E5E62">
        <w:rPr>
          <w:bCs/>
          <w:color w:val="FF0000"/>
          <w:sz w:val="20"/>
          <w:szCs w:val="20"/>
        </w:rPr>
        <w:t>así</w:t>
      </w:r>
      <w:proofErr w:type="spellEnd"/>
      <w:r w:rsidRPr="008E5E62">
        <w:rPr>
          <w:bCs/>
          <w:color w:val="FF0000"/>
          <w:sz w:val="20"/>
          <w:szCs w:val="20"/>
        </w:rPr>
        <w:t>!</w:t>
      </w:r>
      <w:r w:rsidR="00990AA1" w:rsidRPr="008E5E62">
        <w:rPr>
          <w:bCs/>
          <w:color w:val="FF0000"/>
          <w:sz w:val="20"/>
          <w:szCs w:val="20"/>
        </w:rPr>
        <w:t xml:space="preserve">  </w:t>
      </w:r>
      <w:r w:rsidR="00990AA1" w:rsidRPr="00036394">
        <w:rPr>
          <w:bCs/>
          <w:color w:val="FF0000"/>
          <w:sz w:val="20"/>
          <w:szCs w:val="20"/>
          <w:lang w:val="es-MX"/>
        </w:rPr>
        <w:sym w:font="Wingdings" w:char="F04A"/>
      </w:r>
      <w:r w:rsidR="00990AA1" w:rsidRPr="008E5E62">
        <w:rPr>
          <w:bCs/>
          <w:color w:val="FF0000"/>
          <w:sz w:val="20"/>
          <w:szCs w:val="20"/>
        </w:rPr>
        <w:t xml:space="preserve"> </w:t>
      </w:r>
    </w:p>
    <w:p w14:paraId="680A6300" w14:textId="77777777" w:rsidR="00990AA1" w:rsidRPr="008E5E62" w:rsidRDefault="00990AA1" w:rsidP="00990AA1">
      <w:pPr>
        <w:spacing w:after="0" w:line="240" w:lineRule="auto"/>
        <w:rPr>
          <w:bCs/>
          <w:sz w:val="18"/>
          <w:szCs w:val="18"/>
        </w:rPr>
      </w:pPr>
      <w:r w:rsidRPr="008E5E62">
        <w:rPr>
          <w:bCs/>
          <w:sz w:val="18"/>
          <w:szCs w:val="18"/>
        </w:rPr>
        <w:t>Guidelines:</w:t>
      </w:r>
    </w:p>
    <w:p w14:paraId="7184F04E" w14:textId="7FEB6DE5" w:rsidR="00990AA1" w:rsidRPr="008E5E62" w:rsidRDefault="00990AA1" w:rsidP="008E5E62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18"/>
          <w:szCs w:val="18"/>
        </w:rPr>
      </w:pPr>
      <w:r w:rsidRPr="008E5E62">
        <w:rPr>
          <w:bCs/>
          <w:sz w:val="18"/>
          <w:szCs w:val="18"/>
        </w:rPr>
        <w:t xml:space="preserve">Review the questions </w:t>
      </w:r>
      <w:r w:rsidR="00477F36" w:rsidRPr="008E5E62">
        <w:rPr>
          <w:bCs/>
          <w:sz w:val="18"/>
          <w:szCs w:val="18"/>
        </w:rPr>
        <w:t>and vocabulary</w:t>
      </w:r>
    </w:p>
    <w:p w14:paraId="1403E377" w14:textId="34F3711A" w:rsidR="00990AA1" w:rsidRPr="008E5E62" w:rsidRDefault="00990AA1" w:rsidP="008E5E62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18"/>
          <w:szCs w:val="18"/>
        </w:rPr>
      </w:pPr>
      <w:r w:rsidRPr="008E5E62">
        <w:rPr>
          <w:bCs/>
          <w:sz w:val="18"/>
          <w:szCs w:val="18"/>
        </w:rPr>
        <w:t>Listen to the audio twice (control + click the link</w:t>
      </w:r>
      <w:r w:rsidR="00C307E3" w:rsidRPr="008E5E62">
        <w:rPr>
          <w:bCs/>
          <w:sz w:val="18"/>
          <w:szCs w:val="18"/>
        </w:rPr>
        <w:t>).</w:t>
      </w:r>
      <w:r w:rsidR="00A86FE5" w:rsidRPr="008E5E62">
        <w:rPr>
          <w:bCs/>
          <w:sz w:val="18"/>
          <w:szCs w:val="18"/>
        </w:rPr>
        <w:t xml:space="preserve">  </w:t>
      </w:r>
      <w:r w:rsidR="00C307E3" w:rsidRPr="008E5E62">
        <w:rPr>
          <w:bCs/>
          <w:sz w:val="18"/>
          <w:szCs w:val="18"/>
        </w:rPr>
        <w:t>(</w:t>
      </w:r>
      <w:r w:rsidR="00A86FE5" w:rsidRPr="008E5E62">
        <w:rPr>
          <w:bCs/>
          <w:sz w:val="18"/>
          <w:szCs w:val="18"/>
        </w:rPr>
        <w:t>If link does not work from email, save to computer and then open</w:t>
      </w:r>
      <w:r w:rsidRPr="008E5E62">
        <w:rPr>
          <w:bCs/>
          <w:sz w:val="18"/>
          <w:szCs w:val="18"/>
        </w:rPr>
        <w:t xml:space="preserve">).  </w:t>
      </w:r>
    </w:p>
    <w:p w14:paraId="7439FAE8" w14:textId="22086694" w:rsidR="00990AA1" w:rsidRPr="008E5E62" w:rsidRDefault="00990AA1" w:rsidP="008E5E62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18"/>
          <w:szCs w:val="18"/>
        </w:rPr>
      </w:pPr>
      <w:r w:rsidRPr="008E5E62">
        <w:rPr>
          <w:bCs/>
          <w:sz w:val="18"/>
          <w:szCs w:val="18"/>
        </w:rPr>
        <w:t xml:space="preserve">Answer the questions </w:t>
      </w:r>
    </w:p>
    <w:p w14:paraId="6F5B9CB3" w14:textId="06927D83" w:rsidR="00A86FE5" w:rsidRPr="008E5E62" w:rsidRDefault="00990AA1" w:rsidP="008E5E62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18"/>
          <w:szCs w:val="18"/>
        </w:rPr>
      </w:pPr>
      <w:r w:rsidRPr="008E5E62">
        <w:rPr>
          <w:bCs/>
          <w:sz w:val="18"/>
          <w:szCs w:val="18"/>
        </w:rPr>
        <w:t xml:space="preserve">Refer to the answers to confirm </w:t>
      </w:r>
      <w:r w:rsidR="00477F36" w:rsidRPr="008E5E62">
        <w:rPr>
          <w:bCs/>
          <w:sz w:val="18"/>
          <w:szCs w:val="18"/>
        </w:rPr>
        <w:t xml:space="preserve">correct </w:t>
      </w:r>
      <w:r w:rsidRPr="008E5E62">
        <w:rPr>
          <w:bCs/>
          <w:sz w:val="18"/>
          <w:szCs w:val="18"/>
        </w:rPr>
        <w:t>responses and gauge understanding</w:t>
      </w:r>
    </w:p>
    <w:p w14:paraId="0A0BA3C8" w14:textId="77777777" w:rsidR="00B96588" w:rsidRPr="008E5E62" w:rsidRDefault="00B96588" w:rsidP="00B96588">
      <w:pPr>
        <w:spacing w:after="0" w:line="240" w:lineRule="auto"/>
        <w:rPr>
          <w:b/>
          <w:sz w:val="20"/>
          <w:szCs w:val="20"/>
          <w:lang w:val="es-ES"/>
        </w:rPr>
      </w:pPr>
      <w:r w:rsidRPr="00B96588">
        <w:rPr>
          <w:b/>
          <w:bCs/>
          <w:sz w:val="20"/>
          <w:szCs w:val="20"/>
          <w:lang w:val="es-MX"/>
        </w:rPr>
        <w:t xml:space="preserve">Nota:  Esta es una entrevista </w:t>
      </w:r>
      <w:proofErr w:type="gramStart"/>
      <w:r w:rsidRPr="00B96588">
        <w:rPr>
          <w:b/>
          <w:bCs/>
          <w:sz w:val="20"/>
          <w:szCs w:val="20"/>
          <w:lang w:val="es-MX"/>
        </w:rPr>
        <w:t xml:space="preserve">con  </w:t>
      </w:r>
      <w:r w:rsidRPr="008E5E62">
        <w:rPr>
          <w:b/>
          <w:sz w:val="20"/>
          <w:szCs w:val="20"/>
          <w:lang w:val="es-ES"/>
        </w:rPr>
        <w:t>Fernando</w:t>
      </w:r>
      <w:proofErr w:type="gramEnd"/>
      <w:r w:rsidRPr="008E5E62">
        <w:rPr>
          <w:b/>
          <w:sz w:val="20"/>
          <w:szCs w:val="20"/>
          <w:lang w:val="es-ES"/>
        </w:rPr>
        <w:t xml:space="preserve"> Bazán, experto en </w:t>
      </w:r>
      <w:proofErr w:type="spellStart"/>
      <w:r w:rsidRPr="008E5E62">
        <w:rPr>
          <w:b/>
          <w:sz w:val="20"/>
          <w:szCs w:val="20"/>
          <w:lang w:val="es-ES"/>
        </w:rPr>
        <w:t>assuntos</w:t>
      </w:r>
      <w:proofErr w:type="spellEnd"/>
      <w:r w:rsidRPr="008E5E62">
        <w:rPr>
          <w:b/>
          <w:sz w:val="20"/>
          <w:szCs w:val="20"/>
          <w:lang w:val="es-ES"/>
        </w:rPr>
        <w:t xml:space="preserve"> del Oriente Medio, hablando desde la Argentina.</w:t>
      </w:r>
    </w:p>
    <w:p w14:paraId="7B96F303" w14:textId="77777777" w:rsidR="00B96588" w:rsidRPr="00B96588" w:rsidRDefault="00B96588" w:rsidP="00B96588">
      <w:pPr>
        <w:spacing w:after="0" w:line="240" w:lineRule="auto"/>
        <w:rPr>
          <w:b/>
          <w:bCs/>
          <w:sz w:val="20"/>
          <w:szCs w:val="20"/>
          <w:lang w:val="es-MX"/>
        </w:rPr>
        <w:sectPr w:rsidR="00B96588" w:rsidRPr="00B96588" w:rsidSect="00C565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F5C59B" w14:textId="77777777" w:rsidR="00B96588" w:rsidRPr="008E5E62" w:rsidRDefault="00B96588" w:rsidP="00B96588">
      <w:pPr>
        <w:spacing w:after="0" w:line="240" w:lineRule="auto"/>
        <w:rPr>
          <w:lang w:val="es-ES"/>
        </w:rPr>
      </w:pPr>
    </w:p>
    <w:p w14:paraId="37AAAD8A" w14:textId="77777777" w:rsidR="00B96588" w:rsidRDefault="00AF1FEE" w:rsidP="00B96588">
      <w:pPr>
        <w:spacing w:after="0" w:line="240" w:lineRule="auto"/>
      </w:pPr>
      <w:r w:rsidRPr="00CC0FAE">
        <w:object w:dxaOrig="2030" w:dyaOrig="831" w14:anchorId="71D3A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1.25pt" o:ole="">
            <v:imagedata r:id="rId5" o:title=""/>
          </v:shape>
          <o:OLEObject Type="Embed" ProgID="Package" ShapeID="_x0000_i1025" DrawAspect="Content" ObjectID="_1673728152" r:id="rId6"/>
        </w:object>
      </w:r>
    </w:p>
    <w:p w14:paraId="29D065FE" w14:textId="77777777" w:rsidR="00C307E3" w:rsidRPr="00B96588" w:rsidRDefault="00B96588" w:rsidP="00B96588">
      <w:pPr>
        <w:spacing w:after="0" w:line="240" w:lineRule="auto"/>
        <w:rPr>
          <w:sz w:val="20"/>
          <w:szCs w:val="20"/>
        </w:rPr>
      </w:pPr>
      <w:r>
        <w:t xml:space="preserve">1. </w:t>
      </w:r>
      <w:r w:rsidR="00007E49" w:rsidRPr="00B96588">
        <w:rPr>
          <w:sz w:val="20"/>
          <w:szCs w:val="20"/>
        </w:rPr>
        <w:t xml:space="preserve">How </w:t>
      </w:r>
      <w:r w:rsidR="00C56528" w:rsidRPr="00B96588">
        <w:rPr>
          <w:sz w:val="20"/>
          <w:szCs w:val="20"/>
        </w:rPr>
        <w:t>does the speaker characterize Russia’s role in air attacks in Syria?</w:t>
      </w:r>
    </w:p>
    <w:p w14:paraId="3AE59977" w14:textId="77777777" w:rsidR="00C56528" w:rsidRPr="00B96588" w:rsidRDefault="00C56528" w:rsidP="00C5652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 xml:space="preserve">Following U.S. </w:t>
      </w:r>
      <w:r w:rsidR="00A505DF" w:rsidRPr="00B96588">
        <w:rPr>
          <w:sz w:val="20"/>
          <w:szCs w:val="20"/>
        </w:rPr>
        <w:t>lead</w:t>
      </w:r>
    </w:p>
    <w:p w14:paraId="153D3C0E" w14:textId="77777777" w:rsidR="00A505DF" w:rsidRPr="00B96588" w:rsidRDefault="00A505DF" w:rsidP="00C5652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Ineffective air operations</w:t>
      </w:r>
    </w:p>
    <w:p w14:paraId="6935A60C" w14:textId="77777777" w:rsidR="00C56528" w:rsidRPr="00B96588" w:rsidRDefault="00C56528" w:rsidP="00C5652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Leading the way</w:t>
      </w:r>
    </w:p>
    <w:p w14:paraId="4A3006B5" w14:textId="77777777" w:rsidR="00C56528" w:rsidRPr="00B96588" w:rsidRDefault="00A505DF" w:rsidP="00C5652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Too little, too late</w:t>
      </w:r>
    </w:p>
    <w:p w14:paraId="2F7E1A42" w14:textId="77777777" w:rsidR="00A505DF" w:rsidRPr="00B96588" w:rsidRDefault="00A505DF" w:rsidP="00A505DF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According to this interview, which is the most important news to happen in the Syrian conflict?</w:t>
      </w:r>
    </w:p>
    <w:p w14:paraId="13C21AEA" w14:textId="77777777" w:rsidR="00A505DF" w:rsidRPr="00B96588" w:rsidRDefault="00A505DF" w:rsidP="00A505D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Civilian bombing casualties</w:t>
      </w:r>
    </w:p>
    <w:p w14:paraId="188F3AAF" w14:textId="77777777" w:rsidR="00A505DF" w:rsidRPr="00B96588" w:rsidRDefault="00A505DF" w:rsidP="00A505D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Indiscriminate bombings</w:t>
      </w:r>
    </w:p>
    <w:p w14:paraId="49CAFD7A" w14:textId="77777777" w:rsidR="00A505DF" w:rsidRPr="00B96588" w:rsidRDefault="00A505DF" w:rsidP="00A505D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Russian bases in Iran</w:t>
      </w:r>
    </w:p>
    <w:p w14:paraId="0B6B0A1D" w14:textId="77777777" w:rsidR="00A505DF" w:rsidRPr="00B96588" w:rsidRDefault="00A505DF" w:rsidP="00A505D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U.S. precision weapons</w:t>
      </w:r>
    </w:p>
    <w:p w14:paraId="246FB761" w14:textId="77777777" w:rsidR="00A505DF" w:rsidRPr="00B96588" w:rsidRDefault="00A505DF" w:rsidP="00A505DF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 xml:space="preserve">What will long range heavy bombers </w:t>
      </w:r>
      <w:r w:rsidR="005C1DA3" w:rsidRPr="00B96588">
        <w:rPr>
          <w:sz w:val="20"/>
          <w:szCs w:val="20"/>
        </w:rPr>
        <w:t>change</w:t>
      </w:r>
      <w:r w:rsidRPr="00B96588">
        <w:rPr>
          <w:sz w:val="20"/>
          <w:szCs w:val="20"/>
        </w:rPr>
        <w:t>?</w:t>
      </w:r>
    </w:p>
    <w:p w14:paraId="6CDACA98" w14:textId="77777777" w:rsidR="005C1DA3" w:rsidRPr="00B96588" w:rsidRDefault="005C1DA3" w:rsidP="00A505D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Casualties</w:t>
      </w:r>
    </w:p>
    <w:p w14:paraId="209B1890" w14:textId="77777777" w:rsidR="00A505DF" w:rsidRPr="00B96588" w:rsidRDefault="005C1DA3" w:rsidP="00A505D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Dynamics</w:t>
      </w:r>
    </w:p>
    <w:p w14:paraId="790A2327" w14:textId="77777777" w:rsidR="005C1DA3" w:rsidRPr="00B96588" w:rsidRDefault="005C1DA3" w:rsidP="00A505D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Justification</w:t>
      </w:r>
    </w:p>
    <w:p w14:paraId="14F37D04" w14:textId="77777777" w:rsidR="005C1DA3" w:rsidRPr="00B96588" w:rsidRDefault="005C1DA3" w:rsidP="00A505D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Modifications</w:t>
      </w:r>
    </w:p>
    <w:p w14:paraId="5C0FC104" w14:textId="77777777" w:rsidR="005C1DA3" w:rsidRPr="00B96588" w:rsidRDefault="005C1DA3" w:rsidP="005C1DA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Russia’s capability to drop large amounts of ordnance will:</w:t>
      </w:r>
    </w:p>
    <w:p w14:paraId="636CA9FE" w14:textId="77777777" w:rsidR="005C1DA3" w:rsidRPr="00B96588" w:rsidRDefault="00AF1FEE" w:rsidP="005C1DA3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Be delayed</w:t>
      </w:r>
    </w:p>
    <w:p w14:paraId="5AC2528F" w14:textId="77777777" w:rsidR="005C1DA3" w:rsidRPr="00B96588" w:rsidRDefault="005C1DA3" w:rsidP="005C1DA3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Deteriorate</w:t>
      </w:r>
    </w:p>
    <w:p w14:paraId="6BE61741" w14:textId="77777777" w:rsidR="005C1DA3" w:rsidRPr="00B96588" w:rsidRDefault="005C1DA3" w:rsidP="005C1DA3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Increase</w:t>
      </w:r>
    </w:p>
    <w:p w14:paraId="75171A9C" w14:textId="77777777" w:rsidR="005C1DA3" w:rsidRPr="00B96588" w:rsidRDefault="005C1DA3" w:rsidP="005C1DA3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Not change</w:t>
      </w:r>
    </w:p>
    <w:p w14:paraId="1264D892" w14:textId="77777777" w:rsidR="00AF1FEE" w:rsidRPr="00B96588" w:rsidRDefault="00B96588" w:rsidP="00B96588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 xml:space="preserve">Who does the speaker </w:t>
      </w:r>
      <w:r>
        <w:rPr>
          <w:sz w:val="20"/>
          <w:szCs w:val="20"/>
        </w:rPr>
        <w:t xml:space="preserve">appear to </w:t>
      </w:r>
      <w:r w:rsidRPr="00B96588">
        <w:rPr>
          <w:sz w:val="20"/>
          <w:szCs w:val="20"/>
        </w:rPr>
        <w:t>favor in this interview?</w:t>
      </w:r>
    </w:p>
    <w:p w14:paraId="41D5234B" w14:textId="77777777" w:rsidR="00B96588" w:rsidRDefault="00B96588" w:rsidP="00B9658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Iran</w:t>
      </w:r>
    </w:p>
    <w:p w14:paraId="28B7CE50" w14:textId="77777777" w:rsidR="00B96588" w:rsidRDefault="00B96588" w:rsidP="00B9658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ISIS</w:t>
      </w:r>
    </w:p>
    <w:p w14:paraId="2E729347" w14:textId="77777777" w:rsidR="00B96588" w:rsidRPr="00B96588" w:rsidRDefault="00B96588" w:rsidP="00B9658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Russia</w:t>
      </w:r>
    </w:p>
    <w:p w14:paraId="7C88D7D1" w14:textId="77777777" w:rsidR="00B96588" w:rsidRPr="00B96588" w:rsidRDefault="00B96588" w:rsidP="00B96588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B96588">
        <w:rPr>
          <w:sz w:val="20"/>
          <w:szCs w:val="20"/>
        </w:rPr>
        <w:t>United States</w:t>
      </w:r>
    </w:p>
    <w:p w14:paraId="28CC62A4" w14:textId="77777777" w:rsidR="00AF1FEE" w:rsidRDefault="00AF1F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8E5E62" w:rsidRPr="008E5E62" w14:paraId="34C7E605" w14:textId="77777777" w:rsidTr="008E5E62">
        <w:tc>
          <w:tcPr>
            <w:tcW w:w="4855" w:type="dxa"/>
          </w:tcPr>
          <w:p w14:paraId="38BC5969" w14:textId="7FDF77DE" w:rsidR="008E5E62" w:rsidRDefault="008E5E62" w:rsidP="00B91B36">
            <w:pPr>
              <w:rPr>
                <w:i/>
                <w:lang w:val="es-ES"/>
              </w:rPr>
            </w:pPr>
            <w:r w:rsidRPr="008E5E62">
              <w:rPr>
                <w:i/>
                <w:lang w:val="es-ES"/>
              </w:rPr>
              <w:lastRenderedPageBreak/>
              <w:t>¿Cómo podríamos describir la situación que en este momento se vive en esa zona?</w:t>
            </w:r>
          </w:p>
        </w:tc>
        <w:tc>
          <w:tcPr>
            <w:tcW w:w="4495" w:type="dxa"/>
          </w:tcPr>
          <w:p w14:paraId="2CBEF4F3" w14:textId="3B0677AF" w:rsidR="008E5E62" w:rsidRPr="008E5E62" w:rsidRDefault="008E5E62" w:rsidP="00B91B36">
            <w:pPr>
              <w:rPr>
                <w:i/>
                <w:color w:val="808080" w:themeColor="background1" w:themeShade="80"/>
              </w:rPr>
            </w:pPr>
            <w:r w:rsidRPr="008E5E62">
              <w:rPr>
                <w:i/>
                <w:color w:val="808080" w:themeColor="background1" w:themeShade="80"/>
              </w:rPr>
              <w:t>How can we describe the situation that currently exists in that area?</w:t>
            </w:r>
          </w:p>
        </w:tc>
      </w:tr>
      <w:tr w:rsidR="008E5E62" w14:paraId="67CD6E95" w14:textId="77777777" w:rsidTr="008E5E62">
        <w:tc>
          <w:tcPr>
            <w:tcW w:w="4855" w:type="dxa"/>
          </w:tcPr>
          <w:p w14:paraId="73D01C30" w14:textId="43005618" w:rsidR="008E5E62" w:rsidRPr="008E5E62" w:rsidRDefault="008E5E62" w:rsidP="00B91B36">
            <w:pPr>
              <w:rPr>
                <w:lang w:val="es-ES"/>
              </w:rPr>
            </w:pPr>
            <w:r w:rsidRPr="008E5E62">
              <w:rPr>
                <w:lang w:val="es-ES"/>
              </w:rPr>
              <w:t xml:space="preserve">Sí, lo que está viendo en el terreno es que Rusia ha tomado, si no era dudas, en la punta de lanza respecto a lo que son ataques aéreos.  La </w:t>
            </w:r>
            <w:r w:rsidRPr="008E5E62">
              <w:rPr>
                <w:lang w:val="es-ES"/>
              </w:rPr>
              <w:t>noticia</w:t>
            </w:r>
            <w:r w:rsidRPr="008E5E62">
              <w:rPr>
                <w:lang w:val="es-ES"/>
              </w:rPr>
              <w:t xml:space="preserve"> de la semana, que creo es la noticia también del conflicto, es que comenzaron las operaciones aéreas rusas en bases de Irán.  Esto, sin duda, va a cambiar un poco la dinámica de los ataques, que es ya justamente al incluir bombarderos de largo alcance, como son el TU-22, está modificando la dinámica del conflicto.      </w:t>
            </w:r>
          </w:p>
        </w:tc>
        <w:tc>
          <w:tcPr>
            <w:tcW w:w="4495" w:type="dxa"/>
          </w:tcPr>
          <w:p w14:paraId="11D65D7E" w14:textId="4D0625A8" w:rsidR="008E5E62" w:rsidRPr="008E5E62" w:rsidRDefault="008E5E62" w:rsidP="00B91B36">
            <w:pPr>
              <w:rPr>
                <w:color w:val="808080" w:themeColor="background1" w:themeShade="80"/>
              </w:rPr>
            </w:pPr>
            <w:r w:rsidRPr="008E5E62">
              <w:rPr>
                <w:color w:val="808080" w:themeColor="background1" w:themeShade="80"/>
              </w:rPr>
              <w:t>Yes, what you are seeing on the ground is that Russia has taken, without a doubt, the spearhead with regard to airstrikes.  The news of the week, which I think is also the news of the conflict, is that Russian air operations began at Iran bases.  This, undoubtedly, will change the dynamics of the attacks a little, already just by including long-range bombers, such as the TU-22, it is changing the dynamics of the conflict.</w:t>
            </w:r>
          </w:p>
        </w:tc>
      </w:tr>
      <w:tr w:rsidR="008E5E62" w14:paraId="4C8E5F0E" w14:textId="77777777" w:rsidTr="008E5E62">
        <w:tc>
          <w:tcPr>
            <w:tcW w:w="4855" w:type="dxa"/>
          </w:tcPr>
          <w:p w14:paraId="4F1832BA" w14:textId="0D70CAA9" w:rsidR="008E5E62" w:rsidRPr="008E5E62" w:rsidRDefault="008E5E62" w:rsidP="00B91B36">
            <w:pPr>
              <w:rPr>
                <w:lang w:val="es-ES"/>
              </w:rPr>
            </w:pPr>
            <w:r w:rsidRPr="008E5E62">
              <w:rPr>
                <w:lang w:val="es-ES"/>
              </w:rPr>
              <w:t xml:space="preserve">Rusia hasta el momento realizaba ataques de gran </w:t>
            </w:r>
            <w:r w:rsidRPr="008E5E62">
              <w:rPr>
                <w:lang w:val="es-ES"/>
              </w:rPr>
              <w:t>altitud,</w:t>
            </w:r>
            <w:r w:rsidRPr="008E5E62">
              <w:rPr>
                <w:lang w:val="es-ES"/>
              </w:rPr>
              <w:t xml:space="preserve"> pero con poco material bélico.  Esta está cambiando que ya son bombarderos pesados que puedan operar prácticamente en la zona de conflicto.  Teniendo en cuenta que operan en </w:t>
            </w:r>
            <w:r w:rsidRPr="008E5E62">
              <w:rPr>
                <w:lang w:val="es-ES"/>
              </w:rPr>
              <w:t>el límite</w:t>
            </w:r>
            <w:r w:rsidRPr="008E5E62">
              <w:rPr>
                <w:lang w:val="es-ES"/>
              </w:rPr>
              <w:t xml:space="preserve"> con Irán.    </w:t>
            </w:r>
          </w:p>
        </w:tc>
        <w:tc>
          <w:tcPr>
            <w:tcW w:w="4495" w:type="dxa"/>
          </w:tcPr>
          <w:p w14:paraId="6E5EF949" w14:textId="2F544B79" w:rsidR="008E5E62" w:rsidRPr="008E5E62" w:rsidRDefault="008E5E62" w:rsidP="00B91B36">
            <w:pPr>
              <w:rPr>
                <w:color w:val="808080" w:themeColor="background1" w:themeShade="80"/>
              </w:rPr>
            </w:pPr>
            <w:r w:rsidRPr="008E5E62">
              <w:rPr>
                <w:color w:val="808080" w:themeColor="background1" w:themeShade="80"/>
              </w:rPr>
              <w:t>Russia so far has conducted high-altitude attacks but with little ordnance.  This is changing, they are heavy bombers that can operate practically from the conflict zone.  Given that they operate on the border with Iran.</w:t>
            </w:r>
          </w:p>
        </w:tc>
      </w:tr>
    </w:tbl>
    <w:p w14:paraId="74251DDB" w14:textId="77777777" w:rsidR="008E5E62" w:rsidRPr="0061335B" w:rsidRDefault="008E5E62" w:rsidP="008E5E62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14:paraId="047A60D3" w14:textId="77777777" w:rsidR="008E5E62" w:rsidRPr="008E5E62" w:rsidRDefault="008E5E62" w:rsidP="008E5E62">
      <w:pPr>
        <w:spacing w:after="0" w:line="240" w:lineRule="auto"/>
        <w:rPr>
          <w:b/>
          <w:u w:val="single"/>
          <w:lang w:val="es-ES"/>
        </w:rPr>
      </w:pPr>
      <w:proofErr w:type="spellStart"/>
      <w:r w:rsidRPr="008E5E62">
        <w:rPr>
          <w:b/>
          <w:u w:val="single"/>
          <w:lang w:val="es-ES"/>
        </w:rPr>
        <w:t>Vocabulary</w:t>
      </w:r>
      <w:proofErr w:type="spellEnd"/>
    </w:p>
    <w:p w14:paraId="65E13858" w14:textId="77777777" w:rsidR="008E5E62" w:rsidRPr="008E5E62" w:rsidRDefault="008E5E62" w:rsidP="008E5E62">
      <w:pPr>
        <w:spacing w:after="0" w:line="240" w:lineRule="auto"/>
        <w:rPr>
          <w:lang w:val="es-ES"/>
        </w:rPr>
        <w:sectPr w:rsidR="008E5E62" w:rsidRPr="008E5E62" w:rsidSect="000363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3B82EE" w14:textId="77777777" w:rsidR="008E5E62" w:rsidRPr="008E5E62" w:rsidRDefault="008E5E62" w:rsidP="008E5E62">
      <w:pPr>
        <w:spacing w:after="0" w:line="240" w:lineRule="auto"/>
        <w:rPr>
          <w:color w:val="FF0000"/>
          <w:lang w:val="es-ES"/>
        </w:rPr>
      </w:pPr>
      <w:r w:rsidRPr="008E5E62">
        <w:rPr>
          <w:lang w:val="es-ES"/>
        </w:rPr>
        <w:t xml:space="preserve">la punta de lanza </w:t>
      </w:r>
      <w:r w:rsidRPr="008E5E62">
        <w:rPr>
          <w:lang w:val="es-ES"/>
        </w:rPr>
        <w:tab/>
      </w:r>
      <w:proofErr w:type="spellStart"/>
      <w:r w:rsidRPr="008E5E62">
        <w:rPr>
          <w:color w:val="FF0000"/>
          <w:lang w:val="es-ES"/>
        </w:rPr>
        <w:t>spearhead</w:t>
      </w:r>
      <w:proofErr w:type="spellEnd"/>
    </w:p>
    <w:p w14:paraId="621A9AB5" w14:textId="77777777" w:rsidR="008E5E62" w:rsidRPr="008E5E62" w:rsidRDefault="008E5E62" w:rsidP="008E5E62">
      <w:pPr>
        <w:spacing w:after="0" w:line="240" w:lineRule="auto"/>
        <w:rPr>
          <w:color w:val="FF0000"/>
          <w:lang w:val="es-ES"/>
        </w:rPr>
      </w:pPr>
      <w:r w:rsidRPr="008E5E62">
        <w:rPr>
          <w:lang w:val="es-ES"/>
        </w:rPr>
        <w:t xml:space="preserve">largo alcance </w:t>
      </w:r>
      <w:r w:rsidRPr="008E5E62">
        <w:rPr>
          <w:lang w:val="es-ES"/>
        </w:rPr>
        <w:tab/>
      </w:r>
      <w:r w:rsidRPr="008E5E62">
        <w:rPr>
          <w:lang w:val="es-ES"/>
        </w:rPr>
        <w:tab/>
      </w:r>
      <w:proofErr w:type="spellStart"/>
      <w:r w:rsidRPr="008E5E62">
        <w:rPr>
          <w:color w:val="FF0000"/>
          <w:lang w:val="es-ES"/>
        </w:rPr>
        <w:t>long</w:t>
      </w:r>
      <w:proofErr w:type="spellEnd"/>
      <w:r w:rsidRPr="008E5E62">
        <w:rPr>
          <w:color w:val="FF0000"/>
          <w:lang w:val="es-ES"/>
        </w:rPr>
        <w:t xml:space="preserve"> </w:t>
      </w:r>
      <w:proofErr w:type="spellStart"/>
      <w:r w:rsidRPr="008E5E62">
        <w:rPr>
          <w:color w:val="FF0000"/>
          <w:lang w:val="es-ES"/>
        </w:rPr>
        <w:t>range</w:t>
      </w:r>
      <w:proofErr w:type="spellEnd"/>
    </w:p>
    <w:p w14:paraId="31ADFF13" w14:textId="77777777" w:rsidR="008E5E62" w:rsidRPr="008E5E62" w:rsidRDefault="008E5E62" w:rsidP="008E5E62">
      <w:pPr>
        <w:spacing w:after="0" w:line="240" w:lineRule="auto"/>
        <w:rPr>
          <w:lang w:val="es-ES"/>
        </w:rPr>
      </w:pPr>
      <w:r w:rsidRPr="008E5E62">
        <w:rPr>
          <w:lang w:val="es-ES"/>
        </w:rPr>
        <w:t>material bélico</w:t>
      </w:r>
      <w:r w:rsidRPr="008E5E62">
        <w:rPr>
          <w:lang w:val="es-ES"/>
        </w:rPr>
        <w:tab/>
      </w:r>
      <w:r w:rsidRPr="008E5E62">
        <w:rPr>
          <w:lang w:val="es-ES"/>
        </w:rPr>
        <w:tab/>
      </w:r>
      <w:proofErr w:type="spellStart"/>
      <w:r w:rsidRPr="008E5E62">
        <w:rPr>
          <w:color w:val="FF0000"/>
          <w:lang w:val="es-ES"/>
        </w:rPr>
        <w:t>ordnance</w:t>
      </w:r>
      <w:proofErr w:type="spellEnd"/>
    </w:p>
    <w:p w14:paraId="7B1F5643" w14:textId="77777777" w:rsidR="008E5E62" w:rsidRPr="008E5E62" w:rsidRDefault="008E5E62" w:rsidP="008E5E62">
      <w:pPr>
        <w:spacing w:after="0" w:line="240" w:lineRule="auto"/>
        <w:rPr>
          <w:lang w:val="es-ES"/>
        </w:rPr>
      </w:pPr>
      <w:r w:rsidRPr="008E5E62">
        <w:rPr>
          <w:lang w:val="es-ES"/>
        </w:rPr>
        <w:t xml:space="preserve">límite     </w:t>
      </w:r>
      <w:r w:rsidRPr="008E5E62">
        <w:rPr>
          <w:lang w:val="es-ES"/>
        </w:rPr>
        <w:tab/>
      </w:r>
      <w:r w:rsidRPr="008E5E62">
        <w:rPr>
          <w:lang w:val="es-ES"/>
        </w:rPr>
        <w:tab/>
      </w:r>
      <w:proofErr w:type="spellStart"/>
      <w:r w:rsidRPr="008E5E62">
        <w:rPr>
          <w:color w:val="FF0000"/>
          <w:lang w:val="es-ES"/>
        </w:rPr>
        <w:t>border</w:t>
      </w:r>
      <w:proofErr w:type="spellEnd"/>
    </w:p>
    <w:p w14:paraId="7C3D4AC9" w14:textId="77777777" w:rsidR="008E5E62" w:rsidRPr="008E5E62" w:rsidRDefault="008E5E62" w:rsidP="008E5E62">
      <w:pPr>
        <w:spacing w:after="0" w:line="240" w:lineRule="auto"/>
        <w:rPr>
          <w:lang w:val="es-ES"/>
        </w:rPr>
        <w:sectPr w:rsidR="008E5E62" w:rsidRPr="008E5E62" w:rsidSect="00B965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984C81" w14:textId="77777777" w:rsidR="00BD6D31" w:rsidRPr="00617001" w:rsidRDefault="00BD6D31" w:rsidP="00617001">
      <w:pPr>
        <w:spacing w:after="0" w:line="240" w:lineRule="auto"/>
        <w:rPr>
          <w:sz w:val="20"/>
          <w:szCs w:val="20"/>
        </w:rPr>
      </w:pPr>
    </w:p>
    <w:sectPr w:rsidR="00BD6D31" w:rsidRPr="00617001" w:rsidSect="000363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02C"/>
    <w:multiLevelType w:val="hybridMultilevel"/>
    <w:tmpl w:val="5AF0182A"/>
    <w:lvl w:ilvl="0" w:tplc="34A06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95B02"/>
    <w:multiLevelType w:val="hybridMultilevel"/>
    <w:tmpl w:val="B4DAC1DC"/>
    <w:lvl w:ilvl="0" w:tplc="9948E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31205"/>
    <w:multiLevelType w:val="hybridMultilevel"/>
    <w:tmpl w:val="79729974"/>
    <w:lvl w:ilvl="0" w:tplc="C54EE87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D5E"/>
    <w:multiLevelType w:val="hybridMultilevel"/>
    <w:tmpl w:val="2FA88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94609"/>
    <w:multiLevelType w:val="hybridMultilevel"/>
    <w:tmpl w:val="1A48BC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10A8"/>
    <w:multiLevelType w:val="hybridMultilevel"/>
    <w:tmpl w:val="F306C0BE"/>
    <w:lvl w:ilvl="0" w:tplc="C578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E0A67"/>
    <w:multiLevelType w:val="hybridMultilevel"/>
    <w:tmpl w:val="E83AB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9321C"/>
    <w:multiLevelType w:val="hybridMultilevel"/>
    <w:tmpl w:val="E6CE1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65EE8"/>
    <w:multiLevelType w:val="hybridMultilevel"/>
    <w:tmpl w:val="FEB4F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90951"/>
    <w:multiLevelType w:val="hybridMultilevel"/>
    <w:tmpl w:val="E4BC83CC"/>
    <w:lvl w:ilvl="0" w:tplc="7BBE9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7259DE"/>
    <w:multiLevelType w:val="hybridMultilevel"/>
    <w:tmpl w:val="F8406E4E"/>
    <w:lvl w:ilvl="0" w:tplc="CA4E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75F92"/>
    <w:multiLevelType w:val="hybridMultilevel"/>
    <w:tmpl w:val="E5385350"/>
    <w:lvl w:ilvl="0" w:tplc="8BE66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137BD"/>
    <w:multiLevelType w:val="hybridMultilevel"/>
    <w:tmpl w:val="1B2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47E97"/>
    <w:multiLevelType w:val="hybridMultilevel"/>
    <w:tmpl w:val="026EB51A"/>
    <w:lvl w:ilvl="0" w:tplc="6FD4B25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A19F2"/>
    <w:multiLevelType w:val="hybridMultilevel"/>
    <w:tmpl w:val="CD6EB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0A5056"/>
    <w:multiLevelType w:val="hybridMultilevel"/>
    <w:tmpl w:val="164E2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5037B0"/>
    <w:multiLevelType w:val="hybridMultilevel"/>
    <w:tmpl w:val="C4D8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57705"/>
    <w:multiLevelType w:val="hybridMultilevel"/>
    <w:tmpl w:val="FD88FD9E"/>
    <w:lvl w:ilvl="0" w:tplc="280E0ED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9301E"/>
    <w:multiLevelType w:val="hybridMultilevel"/>
    <w:tmpl w:val="44F6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4"/>
  </w:num>
  <w:num w:numId="12">
    <w:abstractNumId w:val="18"/>
  </w:num>
  <w:num w:numId="13">
    <w:abstractNumId w:val="6"/>
  </w:num>
  <w:num w:numId="14">
    <w:abstractNumId w:val="3"/>
  </w:num>
  <w:num w:numId="15">
    <w:abstractNumId w:val="12"/>
  </w:num>
  <w:num w:numId="16">
    <w:abstractNumId w:val="7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CD"/>
    <w:rsid w:val="00007E49"/>
    <w:rsid w:val="00036394"/>
    <w:rsid w:val="000827CD"/>
    <w:rsid w:val="000C3447"/>
    <w:rsid w:val="000E32F9"/>
    <w:rsid w:val="000F0B29"/>
    <w:rsid w:val="000F3C41"/>
    <w:rsid w:val="0010605B"/>
    <w:rsid w:val="00126E53"/>
    <w:rsid w:val="00134535"/>
    <w:rsid w:val="001B0781"/>
    <w:rsid w:val="001C49AE"/>
    <w:rsid w:val="001C4B21"/>
    <w:rsid w:val="001D5B2B"/>
    <w:rsid w:val="00271D73"/>
    <w:rsid w:val="0027614D"/>
    <w:rsid w:val="003123D5"/>
    <w:rsid w:val="003241D4"/>
    <w:rsid w:val="003415EC"/>
    <w:rsid w:val="00362DDC"/>
    <w:rsid w:val="003650E6"/>
    <w:rsid w:val="003C79A7"/>
    <w:rsid w:val="003F6E77"/>
    <w:rsid w:val="00414922"/>
    <w:rsid w:val="0042205E"/>
    <w:rsid w:val="00445F1C"/>
    <w:rsid w:val="00477F36"/>
    <w:rsid w:val="00495B3B"/>
    <w:rsid w:val="004B372D"/>
    <w:rsid w:val="004C5BA5"/>
    <w:rsid w:val="004D7C3D"/>
    <w:rsid w:val="005343E1"/>
    <w:rsid w:val="0059695C"/>
    <w:rsid w:val="005C1DA3"/>
    <w:rsid w:val="005C4AB9"/>
    <w:rsid w:val="005C79DB"/>
    <w:rsid w:val="0061335B"/>
    <w:rsid w:val="00617001"/>
    <w:rsid w:val="00661697"/>
    <w:rsid w:val="0067698A"/>
    <w:rsid w:val="006874B2"/>
    <w:rsid w:val="006B638B"/>
    <w:rsid w:val="006D020C"/>
    <w:rsid w:val="006D3B14"/>
    <w:rsid w:val="006D6FD6"/>
    <w:rsid w:val="006F3DDE"/>
    <w:rsid w:val="0076422A"/>
    <w:rsid w:val="007660AD"/>
    <w:rsid w:val="007916CF"/>
    <w:rsid w:val="007A5194"/>
    <w:rsid w:val="007D0FC2"/>
    <w:rsid w:val="007E12E8"/>
    <w:rsid w:val="00844498"/>
    <w:rsid w:val="00860776"/>
    <w:rsid w:val="008B2204"/>
    <w:rsid w:val="008E5E62"/>
    <w:rsid w:val="008F3EA3"/>
    <w:rsid w:val="0099082C"/>
    <w:rsid w:val="00990AA1"/>
    <w:rsid w:val="009D7BF7"/>
    <w:rsid w:val="009E5274"/>
    <w:rsid w:val="009F647F"/>
    <w:rsid w:val="00A0643A"/>
    <w:rsid w:val="00A505DF"/>
    <w:rsid w:val="00A86FE5"/>
    <w:rsid w:val="00A91FC9"/>
    <w:rsid w:val="00AB075F"/>
    <w:rsid w:val="00AF1FEE"/>
    <w:rsid w:val="00B05407"/>
    <w:rsid w:val="00B66612"/>
    <w:rsid w:val="00B710A4"/>
    <w:rsid w:val="00B91B36"/>
    <w:rsid w:val="00B96588"/>
    <w:rsid w:val="00BA1B73"/>
    <w:rsid w:val="00BC3CF9"/>
    <w:rsid w:val="00BC75B5"/>
    <w:rsid w:val="00BD6D31"/>
    <w:rsid w:val="00BF7333"/>
    <w:rsid w:val="00C11AA9"/>
    <w:rsid w:val="00C156F2"/>
    <w:rsid w:val="00C17194"/>
    <w:rsid w:val="00C23B6E"/>
    <w:rsid w:val="00C307E3"/>
    <w:rsid w:val="00C525CF"/>
    <w:rsid w:val="00C56528"/>
    <w:rsid w:val="00C940A7"/>
    <w:rsid w:val="00CA470E"/>
    <w:rsid w:val="00CA7F95"/>
    <w:rsid w:val="00CB04B7"/>
    <w:rsid w:val="00CD220B"/>
    <w:rsid w:val="00D00178"/>
    <w:rsid w:val="00D05C95"/>
    <w:rsid w:val="00D461DD"/>
    <w:rsid w:val="00DB37DC"/>
    <w:rsid w:val="00DB543A"/>
    <w:rsid w:val="00DE3E0B"/>
    <w:rsid w:val="00DF72C1"/>
    <w:rsid w:val="00E572D2"/>
    <w:rsid w:val="00E62E57"/>
    <w:rsid w:val="00E77098"/>
    <w:rsid w:val="00E8549C"/>
    <w:rsid w:val="00E90FAD"/>
    <w:rsid w:val="00EA0C5B"/>
    <w:rsid w:val="00ED03AC"/>
    <w:rsid w:val="00F3749A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F115"/>
  <w15:chartTrackingRefBased/>
  <w15:docId w15:val="{1F4B37C7-86D5-461F-933B-A1ED82D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47"/>
    <w:pPr>
      <w:ind w:left="720"/>
      <w:contextualSpacing/>
    </w:pPr>
  </w:style>
  <w:style w:type="table" w:styleId="TableGrid">
    <w:name w:val="Table Grid"/>
    <w:basedOn w:val="TableNormal"/>
    <w:uiPriority w:val="39"/>
    <w:rsid w:val="008E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81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42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4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Bernard R CTR</dc:creator>
  <cp:keywords/>
  <dc:description/>
  <cp:lastModifiedBy>Conway, Janelle L.</cp:lastModifiedBy>
  <cp:revision>2</cp:revision>
  <dcterms:created xsi:type="dcterms:W3CDTF">2021-02-02T07:43:00Z</dcterms:created>
  <dcterms:modified xsi:type="dcterms:W3CDTF">2021-02-02T07:43:00Z</dcterms:modified>
</cp:coreProperties>
</file>