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67588" w14:textId="77777777" w:rsidR="002A6840" w:rsidRDefault="002A6840" w:rsidP="00FD17F6">
      <w:pPr>
        <w:spacing w:after="0" w:line="240" w:lineRule="auto"/>
        <w:rPr>
          <w:b/>
        </w:rPr>
      </w:pPr>
      <w:r>
        <w:rPr>
          <w:b/>
        </w:rPr>
        <w:t>Listening Exercise 11</w:t>
      </w:r>
      <w:r w:rsidR="00926FB4">
        <w:rPr>
          <w:b/>
        </w:rPr>
        <w:t>7</w:t>
      </w:r>
    </w:p>
    <w:p w14:paraId="3CE7A46B" w14:textId="77777777" w:rsidR="00FD17F6" w:rsidRPr="002A6840" w:rsidRDefault="00926FB4" w:rsidP="00FD17F6">
      <w:pPr>
        <w:spacing w:after="0" w:line="240" w:lineRule="auto"/>
      </w:pPr>
      <w:r>
        <w:t>Interview</w:t>
      </w:r>
      <w:r w:rsidR="00800480">
        <w:t xml:space="preserve">, </w:t>
      </w:r>
      <w:r>
        <w:t>Security</w:t>
      </w:r>
    </w:p>
    <w:p w14:paraId="1D9B77B0" w14:textId="77777777" w:rsidR="00FD17F6" w:rsidRPr="002A6840" w:rsidRDefault="00800480" w:rsidP="00FD17F6">
      <w:pPr>
        <w:spacing w:after="0" w:line="240" w:lineRule="auto"/>
      </w:pPr>
      <w:r>
        <w:t>1</w:t>
      </w:r>
      <w:r w:rsidR="003414D6" w:rsidRPr="002A6840">
        <w:t xml:space="preserve"> min </w:t>
      </w:r>
      <w:r w:rsidR="00926FB4">
        <w:t>50</w:t>
      </w:r>
      <w:r w:rsidR="003414D6" w:rsidRPr="002A6840">
        <w:t xml:space="preserve"> seconds</w:t>
      </w:r>
    </w:p>
    <w:p w14:paraId="704B541B" w14:textId="77777777" w:rsidR="003414D6" w:rsidRPr="002215D2" w:rsidRDefault="003414D6" w:rsidP="003414D6">
      <w:pPr>
        <w:spacing w:after="0" w:line="240" w:lineRule="auto"/>
        <w:rPr>
          <w:bCs/>
        </w:rPr>
      </w:pPr>
    </w:p>
    <w:p w14:paraId="14E6805B" w14:textId="77777777" w:rsidR="003414D6" w:rsidRPr="002215D2" w:rsidRDefault="003414D6" w:rsidP="003414D6">
      <w:pPr>
        <w:spacing w:after="0" w:line="240" w:lineRule="auto"/>
        <w:rPr>
          <w:bCs/>
          <w:color w:val="FF0000"/>
        </w:rPr>
      </w:pPr>
      <w:r w:rsidRPr="002215D2">
        <w:rPr>
          <w:bCs/>
          <w:color w:val="FF0000"/>
        </w:rPr>
        <w:t>¡</w:t>
      </w:r>
      <w:proofErr w:type="spellStart"/>
      <w:r w:rsidR="00926FB4" w:rsidRPr="002215D2">
        <w:rPr>
          <w:bCs/>
          <w:color w:val="FF0000"/>
        </w:rPr>
        <w:t>Siga</w:t>
      </w:r>
      <w:proofErr w:type="spellEnd"/>
      <w:r w:rsidR="00800480" w:rsidRPr="002215D2">
        <w:rPr>
          <w:bCs/>
          <w:color w:val="FF0000"/>
        </w:rPr>
        <w:t xml:space="preserve"> </w:t>
      </w:r>
      <w:proofErr w:type="spellStart"/>
      <w:r w:rsidR="00926FB4" w:rsidRPr="002215D2">
        <w:rPr>
          <w:bCs/>
          <w:color w:val="FF0000"/>
        </w:rPr>
        <w:t>t</w:t>
      </w:r>
      <w:r w:rsidR="00800480" w:rsidRPr="002215D2">
        <w:rPr>
          <w:bCs/>
          <w:color w:val="FF0000"/>
        </w:rPr>
        <w:t>r</w:t>
      </w:r>
      <w:r w:rsidR="00926FB4" w:rsidRPr="002215D2">
        <w:rPr>
          <w:bCs/>
          <w:color w:val="FF0000"/>
        </w:rPr>
        <w:t>abajando</w:t>
      </w:r>
      <w:proofErr w:type="spellEnd"/>
      <w:r w:rsidRPr="002215D2">
        <w:rPr>
          <w:bCs/>
          <w:color w:val="FF0000"/>
        </w:rPr>
        <w:t xml:space="preserve">!  </w:t>
      </w:r>
      <w:r w:rsidRPr="00BE5FA1">
        <w:rPr>
          <w:bCs/>
          <w:color w:val="FF0000"/>
          <w:lang w:val="es-MX"/>
        </w:rPr>
        <w:sym w:font="Wingdings" w:char="F04A"/>
      </w:r>
      <w:r w:rsidRPr="002215D2">
        <w:rPr>
          <w:bCs/>
          <w:color w:val="FF0000"/>
        </w:rPr>
        <w:t xml:space="preserve"> </w:t>
      </w:r>
    </w:p>
    <w:p w14:paraId="69D6CFF0" w14:textId="77777777" w:rsidR="003414D6" w:rsidRPr="002215D2" w:rsidRDefault="003414D6" w:rsidP="003414D6">
      <w:pPr>
        <w:spacing w:after="0" w:line="240" w:lineRule="auto"/>
        <w:rPr>
          <w:bCs/>
          <w:sz w:val="20"/>
          <w:szCs w:val="20"/>
        </w:rPr>
      </w:pPr>
      <w:r w:rsidRPr="002215D2">
        <w:rPr>
          <w:bCs/>
          <w:sz w:val="20"/>
          <w:szCs w:val="20"/>
        </w:rPr>
        <w:t>Guidelines:</w:t>
      </w:r>
    </w:p>
    <w:p w14:paraId="70F422D2" w14:textId="57F7394E" w:rsidR="003414D6" w:rsidRPr="002215D2" w:rsidRDefault="003414D6" w:rsidP="002215D2">
      <w:pPr>
        <w:pStyle w:val="ListParagraph"/>
        <w:numPr>
          <w:ilvl w:val="0"/>
          <w:numId w:val="7"/>
        </w:numPr>
        <w:spacing w:after="0" w:line="240" w:lineRule="auto"/>
        <w:rPr>
          <w:bCs/>
          <w:sz w:val="20"/>
          <w:szCs w:val="20"/>
        </w:rPr>
      </w:pPr>
      <w:r w:rsidRPr="002215D2">
        <w:rPr>
          <w:bCs/>
          <w:sz w:val="20"/>
          <w:szCs w:val="20"/>
        </w:rPr>
        <w:t>Review the questions</w:t>
      </w:r>
      <w:r w:rsidR="004C59B6" w:rsidRPr="002215D2">
        <w:rPr>
          <w:bCs/>
          <w:sz w:val="20"/>
          <w:szCs w:val="20"/>
        </w:rPr>
        <w:t xml:space="preserve"> </w:t>
      </w:r>
    </w:p>
    <w:p w14:paraId="60E8BD0F" w14:textId="0A853C05" w:rsidR="003414D6" w:rsidRPr="002215D2" w:rsidRDefault="003414D6" w:rsidP="002215D2">
      <w:pPr>
        <w:pStyle w:val="ListParagraph"/>
        <w:numPr>
          <w:ilvl w:val="0"/>
          <w:numId w:val="7"/>
        </w:numPr>
        <w:spacing w:after="0" w:line="240" w:lineRule="auto"/>
        <w:rPr>
          <w:bCs/>
          <w:sz w:val="20"/>
          <w:szCs w:val="20"/>
        </w:rPr>
      </w:pPr>
      <w:r w:rsidRPr="002215D2">
        <w:rPr>
          <w:bCs/>
          <w:sz w:val="20"/>
          <w:szCs w:val="20"/>
        </w:rPr>
        <w:t xml:space="preserve">Listen to the audio </w:t>
      </w:r>
      <w:r w:rsidR="00800480" w:rsidRPr="002215D2">
        <w:rPr>
          <w:bCs/>
          <w:sz w:val="20"/>
          <w:szCs w:val="20"/>
        </w:rPr>
        <w:t>twice</w:t>
      </w:r>
      <w:r w:rsidRPr="002215D2">
        <w:rPr>
          <w:bCs/>
          <w:sz w:val="20"/>
          <w:szCs w:val="20"/>
        </w:rPr>
        <w:t xml:space="preserve"> (double click the WMA audio icon)</w:t>
      </w:r>
    </w:p>
    <w:p w14:paraId="5BA9E282" w14:textId="37A84A5D" w:rsidR="003414D6" w:rsidRPr="002215D2" w:rsidRDefault="003414D6" w:rsidP="002215D2">
      <w:pPr>
        <w:pStyle w:val="ListParagraph"/>
        <w:numPr>
          <w:ilvl w:val="0"/>
          <w:numId w:val="7"/>
        </w:numPr>
        <w:spacing w:after="0" w:line="240" w:lineRule="auto"/>
        <w:rPr>
          <w:bCs/>
          <w:sz w:val="20"/>
          <w:szCs w:val="20"/>
        </w:rPr>
      </w:pPr>
      <w:r w:rsidRPr="002215D2">
        <w:rPr>
          <w:bCs/>
          <w:sz w:val="20"/>
          <w:szCs w:val="20"/>
        </w:rPr>
        <w:t xml:space="preserve">Answer the questions </w:t>
      </w:r>
    </w:p>
    <w:p w14:paraId="1F636AF2" w14:textId="035072A0" w:rsidR="003414D6" w:rsidRPr="002215D2" w:rsidRDefault="003414D6" w:rsidP="002215D2">
      <w:pPr>
        <w:pStyle w:val="ListParagraph"/>
        <w:numPr>
          <w:ilvl w:val="0"/>
          <w:numId w:val="7"/>
        </w:numPr>
        <w:spacing w:after="0" w:line="240" w:lineRule="auto"/>
        <w:rPr>
          <w:bCs/>
          <w:sz w:val="20"/>
          <w:szCs w:val="20"/>
        </w:rPr>
      </w:pPr>
      <w:r w:rsidRPr="002215D2">
        <w:rPr>
          <w:bCs/>
          <w:sz w:val="20"/>
          <w:szCs w:val="20"/>
        </w:rPr>
        <w:t xml:space="preserve">Refer to the answers and transcript to confirm your responses and gauge understanding  </w:t>
      </w:r>
    </w:p>
    <w:p w14:paraId="440A97F6" w14:textId="404A0A90" w:rsidR="003414D6" w:rsidRPr="002215D2" w:rsidRDefault="003414D6" w:rsidP="002215D2">
      <w:pPr>
        <w:pStyle w:val="ListParagraph"/>
        <w:numPr>
          <w:ilvl w:val="0"/>
          <w:numId w:val="7"/>
        </w:numPr>
        <w:spacing w:after="0" w:line="240" w:lineRule="auto"/>
        <w:rPr>
          <w:bCs/>
          <w:sz w:val="20"/>
          <w:szCs w:val="20"/>
        </w:rPr>
      </w:pPr>
      <w:r w:rsidRPr="002215D2">
        <w:rPr>
          <w:bCs/>
          <w:sz w:val="20"/>
          <w:szCs w:val="20"/>
        </w:rPr>
        <w:t>Listen to the audio a</w:t>
      </w:r>
      <w:r w:rsidR="00800480" w:rsidRPr="002215D2">
        <w:rPr>
          <w:bCs/>
          <w:sz w:val="20"/>
          <w:szCs w:val="20"/>
        </w:rPr>
        <w:t xml:space="preserve">gain </w:t>
      </w:r>
      <w:r w:rsidRPr="002215D2">
        <w:rPr>
          <w:bCs/>
          <w:sz w:val="20"/>
          <w:szCs w:val="20"/>
        </w:rPr>
        <w:t>while simultaneously reading the audio transcript.</w:t>
      </w:r>
    </w:p>
    <w:p w14:paraId="65748E3C" w14:textId="77777777" w:rsidR="003414D6" w:rsidRPr="00BE5FA1" w:rsidRDefault="003414D6" w:rsidP="00FD17F6">
      <w:pPr>
        <w:spacing w:after="0" w:line="240" w:lineRule="auto"/>
      </w:pPr>
    </w:p>
    <w:p w14:paraId="438173C8" w14:textId="77777777" w:rsidR="004C54AC" w:rsidRDefault="00926FB4" w:rsidP="00800480">
      <w:pPr>
        <w:pStyle w:val="ListParagraph"/>
        <w:ind w:left="0"/>
      </w:pPr>
      <w:r w:rsidRPr="00F034B6">
        <w:object w:dxaOrig="2021" w:dyaOrig="831" w14:anchorId="5AEFC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41.25pt" o:ole="">
            <v:imagedata r:id="rId7" o:title=""/>
          </v:shape>
          <o:OLEObject Type="Embed" ProgID="Package" ShapeID="_x0000_i1025" DrawAspect="Content" ObjectID="_1673674546" r:id="rId8"/>
        </w:object>
      </w:r>
    </w:p>
    <w:p w14:paraId="58438D48" w14:textId="77777777" w:rsidR="001263C3" w:rsidRPr="00C56873" w:rsidRDefault="001263C3" w:rsidP="001263C3">
      <w:pPr>
        <w:pStyle w:val="ListParagraph"/>
        <w:ind w:left="0"/>
        <w:rPr>
          <w:b/>
          <w:sz w:val="20"/>
          <w:szCs w:val="20"/>
          <w:u w:val="single"/>
        </w:rPr>
      </w:pPr>
      <w:r w:rsidRPr="00C56873">
        <w:rPr>
          <w:b/>
          <w:sz w:val="20"/>
          <w:szCs w:val="20"/>
          <w:u w:val="single"/>
        </w:rPr>
        <w:t>Questions</w:t>
      </w:r>
    </w:p>
    <w:p w14:paraId="328FE3E4" w14:textId="3CC761A1" w:rsidR="00762D61" w:rsidRPr="00C56873" w:rsidRDefault="00762D61" w:rsidP="00926FB4">
      <w:pPr>
        <w:pStyle w:val="ListParagraph"/>
        <w:numPr>
          <w:ilvl w:val="0"/>
          <w:numId w:val="3"/>
        </w:numPr>
        <w:rPr>
          <w:b/>
          <w:sz w:val="20"/>
          <w:szCs w:val="20"/>
          <w:u w:val="single"/>
        </w:rPr>
      </w:pPr>
      <w:r w:rsidRPr="00C56873">
        <w:rPr>
          <w:sz w:val="20"/>
          <w:szCs w:val="20"/>
        </w:rPr>
        <w:t xml:space="preserve">On what point </w:t>
      </w:r>
      <w:r w:rsidR="0084424A">
        <w:rPr>
          <w:sz w:val="20"/>
          <w:szCs w:val="20"/>
        </w:rPr>
        <w:t>concerning</w:t>
      </w:r>
      <w:r w:rsidRPr="00C56873">
        <w:rPr>
          <w:sz w:val="20"/>
          <w:szCs w:val="20"/>
        </w:rPr>
        <w:t xml:space="preserve"> terrorism does the </w:t>
      </w:r>
      <w:r w:rsidR="008E491D" w:rsidRPr="00C56873">
        <w:rPr>
          <w:sz w:val="20"/>
          <w:szCs w:val="20"/>
        </w:rPr>
        <w:t>Professor</w:t>
      </w:r>
      <w:r w:rsidRPr="00C56873">
        <w:rPr>
          <w:sz w:val="20"/>
          <w:szCs w:val="20"/>
        </w:rPr>
        <w:t xml:space="preserve"> disagree with the interviewer?</w:t>
      </w:r>
    </w:p>
    <w:p w14:paraId="55266869" w14:textId="77777777" w:rsidR="00762D61" w:rsidRPr="00C56873" w:rsidRDefault="00762D61" w:rsidP="00762D61">
      <w:pPr>
        <w:pStyle w:val="ListParagraph"/>
        <w:numPr>
          <w:ilvl w:val="1"/>
          <w:numId w:val="3"/>
        </w:numPr>
        <w:rPr>
          <w:b/>
          <w:sz w:val="20"/>
          <w:szCs w:val="20"/>
          <w:u w:val="single"/>
        </w:rPr>
      </w:pPr>
      <w:r w:rsidRPr="00C56873">
        <w:rPr>
          <w:sz w:val="20"/>
          <w:szCs w:val="20"/>
        </w:rPr>
        <w:t>It is diminishing</w:t>
      </w:r>
    </w:p>
    <w:p w14:paraId="3D806208" w14:textId="77777777" w:rsidR="00762D61" w:rsidRPr="00C56873" w:rsidRDefault="00762D61" w:rsidP="00762D61">
      <w:pPr>
        <w:pStyle w:val="ListParagraph"/>
        <w:numPr>
          <w:ilvl w:val="1"/>
          <w:numId w:val="3"/>
        </w:numPr>
        <w:rPr>
          <w:b/>
          <w:sz w:val="20"/>
          <w:szCs w:val="20"/>
          <w:u w:val="single"/>
        </w:rPr>
      </w:pPr>
      <w:r w:rsidRPr="00C56873">
        <w:rPr>
          <w:sz w:val="20"/>
          <w:szCs w:val="20"/>
        </w:rPr>
        <w:t>Terrorism is growing</w:t>
      </w:r>
    </w:p>
    <w:p w14:paraId="013D973D" w14:textId="77777777" w:rsidR="00762D61" w:rsidRPr="00C56873" w:rsidRDefault="00762D61" w:rsidP="00762D61">
      <w:pPr>
        <w:pStyle w:val="ListParagraph"/>
        <w:numPr>
          <w:ilvl w:val="1"/>
          <w:numId w:val="3"/>
        </w:numPr>
        <w:rPr>
          <w:b/>
          <w:sz w:val="20"/>
          <w:szCs w:val="20"/>
          <w:u w:val="single"/>
        </w:rPr>
      </w:pPr>
      <w:r w:rsidRPr="00C56873">
        <w:rPr>
          <w:sz w:val="20"/>
          <w:szCs w:val="20"/>
        </w:rPr>
        <w:t>Has become more violent</w:t>
      </w:r>
    </w:p>
    <w:p w14:paraId="32DFB9D5" w14:textId="77777777" w:rsidR="00762D61" w:rsidRPr="00C56873" w:rsidRDefault="00762D61" w:rsidP="00762D61">
      <w:pPr>
        <w:pStyle w:val="ListParagraph"/>
        <w:numPr>
          <w:ilvl w:val="1"/>
          <w:numId w:val="3"/>
        </w:numPr>
        <w:rPr>
          <w:b/>
          <w:sz w:val="20"/>
          <w:szCs w:val="20"/>
          <w:u w:val="single"/>
        </w:rPr>
      </w:pPr>
      <w:r w:rsidRPr="00C56873">
        <w:rPr>
          <w:sz w:val="20"/>
          <w:szCs w:val="20"/>
        </w:rPr>
        <w:t>It is organized and symbolic</w:t>
      </w:r>
    </w:p>
    <w:p w14:paraId="4BE8DC79" w14:textId="77777777" w:rsidR="00762D61" w:rsidRPr="00C56873" w:rsidRDefault="00762D61" w:rsidP="00762D61">
      <w:pPr>
        <w:pStyle w:val="ListParagraph"/>
        <w:numPr>
          <w:ilvl w:val="0"/>
          <w:numId w:val="3"/>
        </w:numPr>
        <w:rPr>
          <w:b/>
          <w:sz w:val="20"/>
          <w:szCs w:val="20"/>
          <w:u w:val="single"/>
        </w:rPr>
      </w:pPr>
      <w:r w:rsidRPr="00C56873">
        <w:rPr>
          <w:sz w:val="20"/>
          <w:szCs w:val="20"/>
        </w:rPr>
        <w:t>Which best describes the Professor’s view of the prevalence of terrorist acts?</w:t>
      </w:r>
    </w:p>
    <w:p w14:paraId="3F5EE6DC" w14:textId="77777777" w:rsidR="00762D61" w:rsidRPr="00C56873" w:rsidRDefault="00762D61" w:rsidP="00762D61">
      <w:pPr>
        <w:pStyle w:val="ListParagraph"/>
        <w:numPr>
          <w:ilvl w:val="1"/>
          <w:numId w:val="3"/>
        </w:numPr>
        <w:rPr>
          <w:b/>
          <w:sz w:val="20"/>
          <w:szCs w:val="20"/>
          <w:u w:val="single"/>
        </w:rPr>
      </w:pPr>
      <w:r w:rsidRPr="00C56873">
        <w:rPr>
          <w:sz w:val="20"/>
          <w:szCs w:val="20"/>
        </w:rPr>
        <w:t>Relatively constant over time</w:t>
      </w:r>
    </w:p>
    <w:p w14:paraId="36CB6070" w14:textId="77777777" w:rsidR="00762D61" w:rsidRPr="00C56873" w:rsidRDefault="00762D61" w:rsidP="00762D61">
      <w:pPr>
        <w:pStyle w:val="ListParagraph"/>
        <w:numPr>
          <w:ilvl w:val="1"/>
          <w:numId w:val="3"/>
        </w:numPr>
        <w:rPr>
          <w:sz w:val="20"/>
          <w:szCs w:val="20"/>
        </w:rPr>
      </w:pPr>
      <w:r w:rsidRPr="00C56873">
        <w:rPr>
          <w:sz w:val="20"/>
          <w:szCs w:val="20"/>
        </w:rPr>
        <w:t>New phenomena</w:t>
      </w:r>
    </w:p>
    <w:p w14:paraId="333F6C59" w14:textId="77777777" w:rsidR="00762D61" w:rsidRPr="00C56873" w:rsidRDefault="00762D61" w:rsidP="00762D61">
      <w:pPr>
        <w:pStyle w:val="ListParagraph"/>
        <w:numPr>
          <w:ilvl w:val="1"/>
          <w:numId w:val="3"/>
        </w:numPr>
        <w:rPr>
          <w:sz w:val="20"/>
          <w:szCs w:val="20"/>
        </w:rPr>
      </w:pPr>
      <w:r w:rsidRPr="00C56873">
        <w:rPr>
          <w:sz w:val="20"/>
          <w:szCs w:val="20"/>
        </w:rPr>
        <w:t>Concentrated in symbolism</w:t>
      </w:r>
    </w:p>
    <w:p w14:paraId="232C6CFF" w14:textId="77777777" w:rsidR="00762D61" w:rsidRPr="00C56873" w:rsidRDefault="00762D61" w:rsidP="00762D61">
      <w:pPr>
        <w:pStyle w:val="ListParagraph"/>
        <w:numPr>
          <w:ilvl w:val="1"/>
          <w:numId w:val="3"/>
        </w:numPr>
        <w:rPr>
          <w:sz w:val="20"/>
          <w:szCs w:val="20"/>
        </w:rPr>
      </w:pPr>
      <w:r w:rsidRPr="00C56873">
        <w:rPr>
          <w:sz w:val="20"/>
          <w:szCs w:val="20"/>
        </w:rPr>
        <w:t>More are willing to martyr themselves today</w:t>
      </w:r>
    </w:p>
    <w:p w14:paraId="7A5E443B" w14:textId="77777777" w:rsidR="00762D61" w:rsidRPr="00C56873" w:rsidRDefault="00762D61" w:rsidP="00762D61">
      <w:pPr>
        <w:pStyle w:val="ListParagraph"/>
        <w:numPr>
          <w:ilvl w:val="0"/>
          <w:numId w:val="3"/>
        </w:numPr>
        <w:rPr>
          <w:sz w:val="20"/>
          <w:szCs w:val="20"/>
        </w:rPr>
      </w:pPr>
      <w:r w:rsidRPr="00C56873">
        <w:rPr>
          <w:sz w:val="20"/>
          <w:szCs w:val="20"/>
        </w:rPr>
        <w:t>Which of the following does the interviewer believe?</w:t>
      </w:r>
      <w:r w:rsidR="009D13B8" w:rsidRPr="00C56873">
        <w:rPr>
          <w:sz w:val="20"/>
          <w:szCs w:val="20"/>
        </w:rPr>
        <w:t xml:space="preserve">  Choose all that apply.</w:t>
      </w:r>
    </w:p>
    <w:p w14:paraId="0D6C8439" w14:textId="77777777" w:rsidR="00762D61" w:rsidRPr="00C56873" w:rsidRDefault="00762D61" w:rsidP="00762D61">
      <w:pPr>
        <w:pStyle w:val="ListParagraph"/>
        <w:numPr>
          <w:ilvl w:val="1"/>
          <w:numId w:val="3"/>
        </w:numPr>
        <w:rPr>
          <w:sz w:val="20"/>
          <w:szCs w:val="20"/>
        </w:rPr>
      </w:pPr>
      <w:r w:rsidRPr="00C56873">
        <w:rPr>
          <w:sz w:val="20"/>
          <w:szCs w:val="20"/>
        </w:rPr>
        <w:t>Terrorists are becoming more capable</w:t>
      </w:r>
    </w:p>
    <w:p w14:paraId="17192AB1" w14:textId="77777777" w:rsidR="00762D61" w:rsidRPr="00C56873" w:rsidRDefault="009D13B8" w:rsidP="00762D61">
      <w:pPr>
        <w:pStyle w:val="ListParagraph"/>
        <w:numPr>
          <w:ilvl w:val="1"/>
          <w:numId w:val="3"/>
        </w:numPr>
        <w:rPr>
          <w:sz w:val="20"/>
          <w:szCs w:val="20"/>
        </w:rPr>
      </w:pPr>
      <w:r w:rsidRPr="00C56873">
        <w:rPr>
          <w:sz w:val="20"/>
          <w:szCs w:val="20"/>
        </w:rPr>
        <w:t>Terrorist acts are increasingly bloody</w:t>
      </w:r>
    </w:p>
    <w:p w14:paraId="3B8793AE" w14:textId="77777777" w:rsidR="009D13B8" w:rsidRPr="00C56873" w:rsidRDefault="009D13B8" w:rsidP="009D13B8">
      <w:pPr>
        <w:pStyle w:val="ListParagraph"/>
        <w:numPr>
          <w:ilvl w:val="1"/>
          <w:numId w:val="3"/>
        </w:numPr>
        <w:rPr>
          <w:sz w:val="20"/>
          <w:szCs w:val="20"/>
        </w:rPr>
      </w:pPr>
      <w:r w:rsidRPr="00C56873">
        <w:rPr>
          <w:sz w:val="20"/>
          <w:szCs w:val="20"/>
        </w:rPr>
        <w:t>Terrorism will lead to anarchy</w:t>
      </w:r>
    </w:p>
    <w:p w14:paraId="5B3949B5" w14:textId="77777777" w:rsidR="009D13B8" w:rsidRPr="00C56873" w:rsidRDefault="009D13B8" w:rsidP="009D13B8">
      <w:pPr>
        <w:pStyle w:val="ListParagraph"/>
        <w:numPr>
          <w:ilvl w:val="1"/>
          <w:numId w:val="3"/>
        </w:numPr>
        <w:rPr>
          <w:sz w:val="20"/>
          <w:szCs w:val="20"/>
        </w:rPr>
      </w:pPr>
      <w:r w:rsidRPr="00C56873">
        <w:rPr>
          <w:sz w:val="20"/>
          <w:szCs w:val="20"/>
        </w:rPr>
        <w:t>Terrorism is increasing</w:t>
      </w:r>
    </w:p>
    <w:p w14:paraId="3FCD9A3E" w14:textId="77777777" w:rsidR="009D13B8" w:rsidRPr="00C56873" w:rsidRDefault="009D13B8" w:rsidP="009D13B8">
      <w:pPr>
        <w:pStyle w:val="ListParagraph"/>
        <w:numPr>
          <w:ilvl w:val="0"/>
          <w:numId w:val="3"/>
        </w:numPr>
        <w:rPr>
          <w:sz w:val="20"/>
          <w:szCs w:val="20"/>
        </w:rPr>
      </w:pPr>
      <w:r w:rsidRPr="00C56873">
        <w:rPr>
          <w:sz w:val="20"/>
          <w:szCs w:val="20"/>
        </w:rPr>
        <w:t xml:space="preserve">The professor states that: </w:t>
      </w:r>
    </w:p>
    <w:p w14:paraId="4DA30F2B" w14:textId="77777777" w:rsidR="009D13B8" w:rsidRPr="00C56873" w:rsidRDefault="009D13B8" w:rsidP="009D13B8">
      <w:pPr>
        <w:pStyle w:val="ListParagraph"/>
        <w:numPr>
          <w:ilvl w:val="1"/>
          <w:numId w:val="3"/>
        </w:numPr>
        <w:rPr>
          <w:sz w:val="20"/>
          <w:szCs w:val="20"/>
        </w:rPr>
      </w:pPr>
      <w:r w:rsidRPr="00C56873">
        <w:rPr>
          <w:sz w:val="20"/>
          <w:szCs w:val="20"/>
        </w:rPr>
        <w:t>DAESH invented modern techniques of terrorist jihad</w:t>
      </w:r>
    </w:p>
    <w:p w14:paraId="0389CBE0" w14:textId="5D3AF12A" w:rsidR="009D13B8" w:rsidRPr="00C56873" w:rsidRDefault="009D13B8" w:rsidP="009D13B8">
      <w:pPr>
        <w:pStyle w:val="ListParagraph"/>
        <w:numPr>
          <w:ilvl w:val="1"/>
          <w:numId w:val="3"/>
        </w:numPr>
        <w:rPr>
          <w:sz w:val="20"/>
          <w:szCs w:val="20"/>
        </w:rPr>
      </w:pPr>
      <w:r w:rsidRPr="00C56873">
        <w:rPr>
          <w:sz w:val="20"/>
          <w:szCs w:val="20"/>
        </w:rPr>
        <w:t>19</w:t>
      </w:r>
      <w:r w:rsidRPr="00C56873">
        <w:rPr>
          <w:sz w:val="20"/>
          <w:szCs w:val="20"/>
          <w:vertAlign w:val="superscript"/>
        </w:rPr>
        <w:t xml:space="preserve">th </w:t>
      </w:r>
      <w:r w:rsidRPr="00C56873">
        <w:rPr>
          <w:sz w:val="20"/>
          <w:szCs w:val="20"/>
        </w:rPr>
        <w:t>century anar</w:t>
      </w:r>
      <w:r w:rsidR="002215D2">
        <w:rPr>
          <w:sz w:val="20"/>
          <w:szCs w:val="20"/>
        </w:rPr>
        <w:t>ch</w:t>
      </w:r>
      <w:r w:rsidRPr="00C56873">
        <w:rPr>
          <w:sz w:val="20"/>
          <w:szCs w:val="20"/>
        </w:rPr>
        <w:t>ists followed the same principles of terror</w:t>
      </w:r>
    </w:p>
    <w:p w14:paraId="585F0F63" w14:textId="77777777" w:rsidR="009D13B8" w:rsidRPr="00C56873" w:rsidRDefault="009D13B8" w:rsidP="009D13B8">
      <w:pPr>
        <w:pStyle w:val="ListParagraph"/>
        <w:numPr>
          <w:ilvl w:val="1"/>
          <w:numId w:val="3"/>
        </w:numPr>
        <w:rPr>
          <w:sz w:val="20"/>
          <w:szCs w:val="20"/>
        </w:rPr>
      </w:pPr>
      <w:r w:rsidRPr="00C56873">
        <w:rPr>
          <w:sz w:val="20"/>
          <w:szCs w:val="20"/>
        </w:rPr>
        <w:t>Priority targets should be important and powerful individuals</w:t>
      </w:r>
    </w:p>
    <w:p w14:paraId="51DE3FF3" w14:textId="77777777" w:rsidR="009D13B8" w:rsidRPr="00C56873" w:rsidRDefault="009D13B8" w:rsidP="009D13B8">
      <w:pPr>
        <w:pStyle w:val="ListParagraph"/>
        <w:numPr>
          <w:ilvl w:val="1"/>
          <w:numId w:val="3"/>
        </w:numPr>
        <w:rPr>
          <w:sz w:val="20"/>
          <w:szCs w:val="20"/>
        </w:rPr>
      </w:pPr>
      <w:r w:rsidRPr="00C56873">
        <w:rPr>
          <w:sz w:val="20"/>
          <w:szCs w:val="20"/>
        </w:rPr>
        <w:t>Learning more about terrorist organizations is unimportant</w:t>
      </w:r>
    </w:p>
    <w:p w14:paraId="56483833" w14:textId="77777777" w:rsidR="009D13B8" w:rsidRPr="00C56873" w:rsidRDefault="00B67DA6" w:rsidP="009D13B8">
      <w:pPr>
        <w:pStyle w:val="ListParagraph"/>
        <w:numPr>
          <w:ilvl w:val="0"/>
          <w:numId w:val="3"/>
        </w:numPr>
        <w:rPr>
          <w:sz w:val="20"/>
          <w:szCs w:val="20"/>
        </w:rPr>
      </w:pPr>
      <w:r w:rsidRPr="00C56873">
        <w:rPr>
          <w:sz w:val="20"/>
          <w:szCs w:val="20"/>
        </w:rPr>
        <w:t>Which best describes the respective attitudes of the interviewer and the Professor regarding the threat of terrorism?</w:t>
      </w:r>
    </w:p>
    <w:p w14:paraId="2BA0DE16" w14:textId="77777777" w:rsidR="00B67DA6" w:rsidRPr="00C56873" w:rsidRDefault="00B67DA6" w:rsidP="00B67DA6">
      <w:pPr>
        <w:pStyle w:val="ListParagraph"/>
        <w:numPr>
          <w:ilvl w:val="1"/>
          <w:numId w:val="3"/>
        </w:numPr>
        <w:rPr>
          <w:sz w:val="20"/>
          <w:szCs w:val="20"/>
        </w:rPr>
      </w:pPr>
      <w:r w:rsidRPr="00C56873">
        <w:rPr>
          <w:sz w:val="20"/>
          <w:szCs w:val="20"/>
        </w:rPr>
        <w:t>She is neutral, he is apathetic</w:t>
      </w:r>
    </w:p>
    <w:p w14:paraId="5574B880" w14:textId="77777777" w:rsidR="00B67DA6" w:rsidRPr="00C56873" w:rsidRDefault="00B67DA6" w:rsidP="00B67DA6">
      <w:pPr>
        <w:pStyle w:val="ListParagraph"/>
        <w:numPr>
          <w:ilvl w:val="1"/>
          <w:numId w:val="3"/>
        </w:numPr>
        <w:rPr>
          <w:sz w:val="20"/>
          <w:szCs w:val="20"/>
        </w:rPr>
      </w:pPr>
      <w:r w:rsidRPr="00C56873">
        <w:rPr>
          <w:sz w:val="20"/>
          <w:szCs w:val="20"/>
        </w:rPr>
        <w:t>She is concerned, he is alarmed</w:t>
      </w:r>
    </w:p>
    <w:p w14:paraId="79D6DD6A" w14:textId="77777777" w:rsidR="00B67DA6" w:rsidRPr="00C56873" w:rsidRDefault="00B67DA6" w:rsidP="00B67DA6">
      <w:pPr>
        <w:pStyle w:val="ListParagraph"/>
        <w:numPr>
          <w:ilvl w:val="1"/>
          <w:numId w:val="3"/>
        </w:numPr>
        <w:rPr>
          <w:sz w:val="20"/>
          <w:szCs w:val="20"/>
        </w:rPr>
      </w:pPr>
      <w:r w:rsidRPr="00C56873">
        <w:rPr>
          <w:sz w:val="20"/>
          <w:szCs w:val="20"/>
        </w:rPr>
        <w:t>She is matter-of-fact, he is objective</w:t>
      </w:r>
    </w:p>
    <w:p w14:paraId="42F92052" w14:textId="77777777" w:rsidR="00B67DA6" w:rsidRPr="00C56873" w:rsidRDefault="00B67DA6" w:rsidP="00B67DA6">
      <w:pPr>
        <w:pStyle w:val="ListParagraph"/>
        <w:numPr>
          <w:ilvl w:val="1"/>
          <w:numId w:val="3"/>
        </w:numPr>
        <w:rPr>
          <w:sz w:val="20"/>
          <w:szCs w:val="20"/>
        </w:rPr>
      </w:pPr>
      <w:r w:rsidRPr="00C56873">
        <w:rPr>
          <w:sz w:val="20"/>
          <w:szCs w:val="20"/>
        </w:rPr>
        <w:t xml:space="preserve">She is emotional, he is analytic  </w:t>
      </w:r>
    </w:p>
    <w:p w14:paraId="6A59CA85" w14:textId="77777777" w:rsidR="00762D61" w:rsidRPr="00C56873" w:rsidRDefault="00C56873" w:rsidP="00B67DA6">
      <w:pPr>
        <w:pStyle w:val="ListParagraph"/>
        <w:numPr>
          <w:ilvl w:val="0"/>
          <w:numId w:val="3"/>
        </w:numPr>
        <w:rPr>
          <w:sz w:val="20"/>
          <w:szCs w:val="20"/>
        </w:rPr>
      </w:pPr>
      <w:r w:rsidRPr="00C56873">
        <w:rPr>
          <w:sz w:val="20"/>
          <w:szCs w:val="20"/>
        </w:rPr>
        <w:t>What is needed to fight this recent wave of terrorist acts?</w:t>
      </w:r>
    </w:p>
    <w:p w14:paraId="11BB3D44" w14:textId="77777777" w:rsidR="00C56873" w:rsidRPr="00C56873" w:rsidRDefault="00C56873" w:rsidP="00C56873">
      <w:pPr>
        <w:pStyle w:val="ListParagraph"/>
        <w:numPr>
          <w:ilvl w:val="1"/>
          <w:numId w:val="3"/>
        </w:numPr>
        <w:rPr>
          <w:sz w:val="20"/>
          <w:szCs w:val="20"/>
        </w:rPr>
      </w:pPr>
      <w:r w:rsidRPr="00C56873">
        <w:rPr>
          <w:sz w:val="20"/>
          <w:szCs w:val="20"/>
        </w:rPr>
        <w:t>Examine its origins</w:t>
      </w:r>
    </w:p>
    <w:p w14:paraId="572A1139" w14:textId="77777777" w:rsidR="00C56873" w:rsidRPr="00C56873" w:rsidRDefault="00C56873" w:rsidP="00C56873">
      <w:pPr>
        <w:pStyle w:val="ListParagraph"/>
        <w:numPr>
          <w:ilvl w:val="1"/>
          <w:numId w:val="3"/>
        </w:numPr>
        <w:rPr>
          <w:sz w:val="20"/>
          <w:szCs w:val="20"/>
        </w:rPr>
      </w:pPr>
      <w:r w:rsidRPr="00C56873">
        <w:rPr>
          <w:sz w:val="20"/>
          <w:szCs w:val="20"/>
        </w:rPr>
        <w:t>Military combat</w:t>
      </w:r>
    </w:p>
    <w:p w14:paraId="03E3A867" w14:textId="77777777" w:rsidR="00C56873" w:rsidRPr="00C56873" w:rsidRDefault="00C56873" w:rsidP="00C56873">
      <w:pPr>
        <w:pStyle w:val="ListParagraph"/>
        <w:numPr>
          <w:ilvl w:val="1"/>
          <w:numId w:val="3"/>
        </w:numPr>
        <w:rPr>
          <w:sz w:val="20"/>
          <w:szCs w:val="20"/>
        </w:rPr>
      </w:pPr>
      <w:r w:rsidRPr="00C56873">
        <w:rPr>
          <w:sz w:val="20"/>
          <w:szCs w:val="20"/>
        </w:rPr>
        <w:t>Prohibit large crowds</w:t>
      </w:r>
    </w:p>
    <w:p w14:paraId="4FC03216" w14:textId="77777777" w:rsidR="00C56873" w:rsidRPr="00C56873" w:rsidRDefault="00C56873" w:rsidP="00C56873">
      <w:pPr>
        <w:pStyle w:val="ListParagraph"/>
        <w:numPr>
          <w:ilvl w:val="1"/>
          <w:numId w:val="3"/>
        </w:numPr>
        <w:rPr>
          <w:sz w:val="20"/>
          <w:szCs w:val="20"/>
        </w:rPr>
      </w:pPr>
      <w:r w:rsidRPr="00C56873">
        <w:rPr>
          <w:sz w:val="20"/>
          <w:szCs w:val="20"/>
        </w:rPr>
        <w:t>Develop an organized system that works</w:t>
      </w:r>
    </w:p>
    <w:tbl>
      <w:tblPr>
        <w:tblStyle w:val="TableGrid"/>
        <w:tblW w:w="0" w:type="auto"/>
        <w:tblLook w:val="04A0" w:firstRow="1" w:lastRow="0" w:firstColumn="1" w:lastColumn="0" w:noHBand="0" w:noVBand="1"/>
      </w:tblPr>
      <w:tblGrid>
        <w:gridCol w:w="5125"/>
        <w:gridCol w:w="4225"/>
      </w:tblGrid>
      <w:tr w:rsidR="002215D2" w14:paraId="3E30749B" w14:textId="77777777" w:rsidTr="002215D2">
        <w:tc>
          <w:tcPr>
            <w:tcW w:w="5125" w:type="dxa"/>
          </w:tcPr>
          <w:p w14:paraId="6F012F66" w14:textId="23BC685A" w:rsidR="002215D2" w:rsidRPr="002215D2" w:rsidRDefault="002215D2" w:rsidP="002215D2">
            <w:pPr>
              <w:rPr>
                <w:lang w:val="es-ES"/>
              </w:rPr>
            </w:pPr>
            <w:r w:rsidRPr="002215D2">
              <w:rPr>
                <w:lang w:val="es-ES"/>
              </w:rPr>
              <w:lastRenderedPageBreak/>
              <w:t xml:space="preserve">Profesor </w:t>
            </w:r>
            <w:r w:rsidRPr="002215D2">
              <w:rPr>
                <w:lang w:val="es-ES"/>
              </w:rPr>
              <w:t>Sepúlveda</w:t>
            </w:r>
            <w:r w:rsidRPr="002215D2">
              <w:rPr>
                <w:lang w:val="es-ES"/>
              </w:rPr>
              <w:t xml:space="preserve">, el análisis de una situación como esta tiene que empezar desde el punto de vista de la realidad de una amenaza que cada vez es más creciente.   ¿Cómo observa usted este fenómeno? </w:t>
            </w:r>
          </w:p>
        </w:tc>
        <w:tc>
          <w:tcPr>
            <w:tcW w:w="4225" w:type="dxa"/>
          </w:tcPr>
          <w:p w14:paraId="1B845152" w14:textId="6F485CA9" w:rsidR="002215D2" w:rsidRPr="002215D2" w:rsidRDefault="002215D2" w:rsidP="00762D61">
            <w:pPr>
              <w:rPr>
                <w:rFonts w:cs="Arial"/>
                <w:color w:val="808080" w:themeColor="background1" w:themeShade="80"/>
                <w:lang w:val="en"/>
              </w:rPr>
            </w:pPr>
            <w:r w:rsidRPr="002215D2">
              <w:rPr>
                <w:rFonts w:cs="Arial"/>
                <w:color w:val="808080" w:themeColor="background1" w:themeShade="80"/>
                <w:lang w:val="en"/>
              </w:rPr>
              <w:t>Professor Sepulveda, analysis of a situation like this has to start from the point of view of the reality of an increasing threat.  How do you see this phenomenon?</w:t>
            </w:r>
          </w:p>
        </w:tc>
      </w:tr>
      <w:tr w:rsidR="002215D2" w:rsidRPr="002215D2" w14:paraId="6D53AAE8" w14:textId="77777777" w:rsidTr="002215D2">
        <w:tc>
          <w:tcPr>
            <w:tcW w:w="5125" w:type="dxa"/>
          </w:tcPr>
          <w:p w14:paraId="63F63287" w14:textId="75EC50F7" w:rsidR="002215D2" w:rsidRDefault="002215D2" w:rsidP="00762D61">
            <w:pPr>
              <w:rPr>
                <w:lang w:val="es-ES"/>
              </w:rPr>
            </w:pPr>
            <w:r w:rsidRPr="002215D2">
              <w:rPr>
                <w:lang w:val="es-ES"/>
              </w:rPr>
              <w:t xml:space="preserve">Bueno, esta realidad se está allí, no estoy de acuerdo en que sea creciente.  Simplemente es que es retirada.  No hay en este momento más peligro de actuación que hace cinco, diez, o quince años y la espectacularidad, Sandra, los atentados no nos tiene que inducir a pensar que hay un mayor número de personas que están dispuestos a </w:t>
            </w:r>
            <w:r w:rsidRPr="002215D2">
              <w:rPr>
                <w:lang w:val="es-ES"/>
              </w:rPr>
              <w:t>inmolarse</w:t>
            </w:r>
            <w:r w:rsidRPr="002215D2">
              <w:rPr>
                <w:lang w:val="es-ES"/>
              </w:rPr>
              <w:t xml:space="preserve"> causando daño.  Lo que sí es importante es el origen, examinar el origen de esta nueva oleada, las características que tiene y sobre todo determinar </w:t>
            </w:r>
            <w:r w:rsidRPr="002215D2">
              <w:rPr>
                <w:lang w:val="es-ES"/>
              </w:rPr>
              <w:t>cómo</w:t>
            </w:r>
            <w:r w:rsidRPr="002215D2">
              <w:rPr>
                <w:lang w:val="es-ES"/>
              </w:rPr>
              <w:t xml:space="preserve"> se la puede combatir.  </w:t>
            </w:r>
          </w:p>
        </w:tc>
        <w:tc>
          <w:tcPr>
            <w:tcW w:w="4225" w:type="dxa"/>
          </w:tcPr>
          <w:p w14:paraId="76FD452C" w14:textId="3B6889A5" w:rsidR="002215D2" w:rsidRPr="002215D2" w:rsidRDefault="002215D2" w:rsidP="00762D61">
            <w:pPr>
              <w:rPr>
                <w:rFonts w:cs="Arial"/>
                <w:color w:val="808080" w:themeColor="background1" w:themeShade="80"/>
                <w:lang w:val="en"/>
              </w:rPr>
            </w:pPr>
            <w:r w:rsidRPr="002215D2">
              <w:rPr>
                <w:rFonts w:cs="Arial"/>
                <w:color w:val="808080" w:themeColor="background1" w:themeShade="80"/>
                <w:lang w:val="en"/>
              </w:rPr>
              <w:t xml:space="preserve">Well, the reality is there, I don’t agree that it is growing.  It is simply withdrawn.  There is no more danger of terror now than five, ten, or fifteen years ago and the spectacular, Sandra, the attacks do not cause us to think that there are more people who are willing to destroy themselves to do harm.  What is important is its origin, to examine the origin of this new wave, its characteristics and </w:t>
            </w:r>
            <w:proofErr w:type="gramStart"/>
            <w:r w:rsidRPr="002215D2">
              <w:rPr>
                <w:rFonts w:cs="Arial"/>
                <w:color w:val="808080" w:themeColor="background1" w:themeShade="80"/>
                <w:lang w:val="en"/>
              </w:rPr>
              <w:t>especially</w:t>
            </w:r>
            <w:proofErr w:type="gramEnd"/>
            <w:r w:rsidRPr="002215D2">
              <w:rPr>
                <w:rFonts w:cs="Arial"/>
                <w:color w:val="808080" w:themeColor="background1" w:themeShade="80"/>
                <w:lang w:val="en"/>
              </w:rPr>
              <w:t xml:space="preserve"> to determine how it can be fought.</w:t>
            </w:r>
          </w:p>
        </w:tc>
      </w:tr>
      <w:tr w:rsidR="002215D2" w:rsidRPr="002215D2" w14:paraId="2FF7F1DB" w14:textId="77777777" w:rsidTr="002215D2">
        <w:tc>
          <w:tcPr>
            <w:tcW w:w="5125" w:type="dxa"/>
          </w:tcPr>
          <w:p w14:paraId="3DD08549" w14:textId="63232B09" w:rsidR="002215D2" w:rsidRPr="002215D2" w:rsidRDefault="002215D2" w:rsidP="00762D61">
            <w:pPr>
              <w:rPr>
                <w:lang w:val="es-ES"/>
              </w:rPr>
            </w:pPr>
            <w:r w:rsidRPr="002215D2">
              <w:rPr>
                <w:lang w:val="es-ES"/>
              </w:rPr>
              <w:t xml:space="preserve">Profesor, sin embargo, yo me atrevo reiterar lo que decía en el tema de creciente, pero de pronto lo enfocamos desde el punto de vista de que cada uno de estos ataques de los últimos meses han aumentado en cuanto a la capacidad de estas personas de hacer estos ataques y de cobrar la vida de mayor número de víctimas.  </w:t>
            </w:r>
          </w:p>
        </w:tc>
        <w:tc>
          <w:tcPr>
            <w:tcW w:w="4225" w:type="dxa"/>
          </w:tcPr>
          <w:p w14:paraId="039616DE" w14:textId="3F0FCD02" w:rsidR="002215D2" w:rsidRPr="002215D2" w:rsidRDefault="002215D2" w:rsidP="00762D61">
            <w:pPr>
              <w:rPr>
                <w:rFonts w:cs="Arial"/>
                <w:color w:val="808080" w:themeColor="background1" w:themeShade="80"/>
                <w:lang w:val="en"/>
              </w:rPr>
            </w:pPr>
            <w:r w:rsidRPr="002215D2">
              <w:rPr>
                <w:rFonts w:cs="Arial"/>
                <w:color w:val="808080" w:themeColor="background1" w:themeShade="80"/>
                <w:lang w:val="en"/>
              </w:rPr>
              <w:t xml:space="preserve">Professor, still, I dare repeat what I said on the topic of its growth, but now </w:t>
            </w:r>
            <w:r w:rsidRPr="002215D2">
              <w:rPr>
                <w:rFonts w:cs="Arial"/>
                <w:color w:val="808080" w:themeColor="background1" w:themeShade="80"/>
                <w:lang w:val="en"/>
              </w:rPr>
              <w:t>let’s</w:t>
            </w:r>
            <w:r w:rsidRPr="002215D2">
              <w:rPr>
                <w:rFonts w:cs="Arial"/>
                <w:color w:val="808080" w:themeColor="background1" w:themeShade="80"/>
                <w:lang w:val="en"/>
              </w:rPr>
              <w:t xml:space="preserve"> approach it from the point of view that each of these attacks in recent months have increased in terms of the ability of these people to conduct these attacks and to take the lives of more victims.</w:t>
            </w:r>
          </w:p>
        </w:tc>
      </w:tr>
      <w:tr w:rsidR="002215D2" w:rsidRPr="002215D2" w14:paraId="4DAC7903" w14:textId="77777777" w:rsidTr="002215D2">
        <w:tc>
          <w:tcPr>
            <w:tcW w:w="5125" w:type="dxa"/>
          </w:tcPr>
          <w:p w14:paraId="3C12B2FE" w14:textId="0E37866B" w:rsidR="002215D2" w:rsidRDefault="002215D2" w:rsidP="00762D61">
            <w:pPr>
              <w:rPr>
                <w:lang w:val="es-ES"/>
              </w:rPr>
            </w:pPr>
            <w:r w:rsidRPr="002215D2">
              <w:rPr>
                <w:lang w:val="es-ES"/>
              </w:rPr>
              <w:t xml:space="preserve">Sin dudas, la idea es que se tiene que involucrar en lugares simbólicos con una concentración importante de poder donde se puedan mal de grandes multitudes.  El acto terrorista tiene un ejercicio de ejemplaridad y esto no lo han descubierto, a lo mejor, </w:t>
            </w:r>
            <w:r w:rsidRPr="002215D2">
              <w:rPr>
                <w:lang w:val="es-ES"/>
              </w:rPr>
              <w:t>yihadistas</w:t>
            </w:r>
            <w:r w:rsidRPr="002215D2">
              <w:rPr>
                <w:lang w:val="es-ES"/>
              </w:rPr>
              <w:t xml:space="preserve"> del DAESH.  Esta está en todas las actuaciones terroristas al largo de la historia, al menos del anarquista del siglo 19 hasta la actualidad.  Lo que es muy importante es cuáles son sus sistemas de trabajo, de organización, cómo perpetran estos atentados y de eso luego cómo se puede impedir que esto siga adelante.</w:t>
            </w:r>
          </w:p>
        </w:tc>
        <w:tc>
          <w:tcPr>
            <w:tcW w:w="4225" w:type="dxa"/>
          </w:tcPr>
          <w:p w14:paraId="34697B50" w14:textId="59C353CE" w:rsidR="002215D2" w:rsidRPr="002215D2" w:rsidRDefault="002215D2" w:rsidP="002215D2">
            <w:pPr>
              <w:rPr>
                <w:color w:val="808080" w:themeColor="background1" w:themeShade="80"/>
              </w:rPr>
            </w:pPr>
            <w:r w:rsidRPr="002215D2">
              <w:rPr>
                <w:rFonts w:cs="Arial"/>
                <w:color w:val="808080" w:themeColor="background1" w:themeShade="80"/>
                <w:lang w:val="en"/>
              </w:rPr>
              <w:t xml:space="preserve">Undoubtedly, the idea is that you have to engage in symbolic places with a high concentration of power where they can harm large crowds.  The terrorist act is an exercise of this example and wasn’t, in the least, </w:t>
            </w:r>
            <w:r w:rsidRPr="002215D2">
              <w:rPr>
                <w:rFonts w:cs="Arial"/>
                <w:color w:val="808080" w:themeColor="background1" w:themeShade="80"/>
                <w:lang w:val="en"/>
              </w:rPr>
              <w:t>discovered</w:t>
            </w:r>
            <w:r w:rsidRPr="002215D2">
              <w:rPr>
                <w:rFonts w:cs="Arial"/>
                <w:color w:val="808080" w:themeColor="background1" w:themeShade="80"/>
                <w:lang w:val="en"/>
              </w:rPr>
              <w:t xml:space="preserve"> by DAESH jihadists.  It’s in all terrorist acts throughout history, at least from 19th century anarchists to the present.  What’s very important is their work systems, organization, how they perpetrate these attacks and then how can you prevent this from continuing.</w:t>
            </w:r>
          </w:p>
        </w:tc>
      </w:tr>
    </w:tbl>
    <w:p w14:paraId="65667BAC" w14:textId="77777777" w:rsidR="002215D2" w:rsidRDefault="002215D2" w:rsidP="002215D2">
      <w:pPr>
        <w:rPr>
          <w:b/>
          <w:color w:val="FF0000"/>
          <w:u w:val="single"/>
        </w:rPr>
      </w:pPr>
    </w:p>
    <w:p w14:paraId="57CC29D8" w14:textId="58D7AF21" w:rsidR="00C514E8" w:rsidRPr="002215D2" w:rsidRDefault="00C514E8" w:rsidP="002215D2">
      <w:pPr>
        <w:rPr>
          <w:rFonts w:ascii="Vrinda" w:hAnsi="Vrinda" w:cs="Vrinda"/>
          <w:lang w:val="es-ES"/>
        </w:rPr>
      </w:pPr>
      <w:r w:rsidRPr="00C514E8">
        <w:rPr>
          <w:b/>
          <w:color w:val="FF0000"/>
          <w:u w:val="single"/>
        </w:rPr>
        <w:t>Vocabulary</w:t>
      </w:r>
    </w:p>
    <w:p w14:paraId="4E6E38E1" w14:textId="77777777" w:rsidR="00B5259A" w:rsidRDefault="00B5259A" w:rsidP="00C514E8">
      <w:pPr>
        <w:spacing w:after="0" w:line="240" w:lineRule="auto"/>
        <w:sectPr w:rsidR="00B5259A">
          <w:headerReference w:type="default" r:id="rId9"/>
          <w:pgSz w:w="12240" w:h="15840"/>
          <w:pgMar w:top="1440" w:right="1440" w:bottom="1440" w:left="1440" w:header="720" w:footer="720" w:gutter="0"/>
          <w:cols w:space="720"/>
          <w:docGrid w:linePitch="360"/>
        </w:sectPr>
      </w:pPr>
    </w:p>
    <w:p w14:paraId="758901C7" w14:textId="77777777" w:rsidR="0084424A" w:rsidRDefault="0084424A" w:rsidP="0084424A">
      <w:pPr>
        <w:spacing w:after="0" w:line="240" w:lineRule="auto"/>
      </w:pPr>
      <w:proofErr w:type="spellStart"/>
      <w:r>
        <w:t>imolar</w:t>
      </w:r>
      <w:proofErr w:type="spellEnd"/>
      <w:r>
        <w:t xml:space="preserve"> </w:t>
      </w:r>
      <w:r>
        <w:tab/>
      </w:r>
      <w:r>
        <w:tab/>
      </w:r>
      <w:r w:rsidRPr="0084424A">
        <w:rPr>
          <w:color w:val="FF0000"/>
        </w:rPr>
        <w:t xml:space="preserve">immolate (kill or sacrifice by fire) </w:t>
      </w:r>
    </w:p>
    <w:p w14:paraId="24161AAB" w14:textId="77777777" w:rsidR="0084424A" w:rsidRDefault="0084424A" w:rsidP="0084424A">
      <w:pPr>
        <w:spacing w:after="0" w:line="240" w:lineRule="auto"/>
      </w:pPr>
      <w:proofErr w:type="spellStart"/>
      <w:r>
        <w:t>oleada</w:t>
      </w:r>
      <w:proofErr w:type="spellEnd"/>
      <w:r>
        <w:tab/>
      </w:r>
      <w:r>
        <w:tab/>
      </w:r>
      <w:r w:rsidRPr="0084424A">
        <w:rPr>
          <w:color w:val="FF0000"/>
        </w:rPr>
        <w:t>wave</w:t>
      </w:r>
    </w:p>
    <w:p w14:paraId="7F09D0D5" w14:textId="77777777" w:rsidR="0084424A" w:rsidRDefault="0084424A" w:rsidP="0084424A">
      <w:pPr>
        <w:spacing w:after="0" w:line="240" w:lineRule="auto"/>
      </w:pPr>
      <w:r>
        <w:t>DAESH</w:t>
      </w:r>
      <w:r>
        <w:tab/>
      </w:r>
      <w:r>
        <w:tab/>
      </w:r>
      <w:r w:rsidRPr="0084424A">
        <w:rPr>
          <w:color w:val="FF0000"/>
        </w:rPr>
        <w:t>ISIS/ISIL</w:t>
      </w:r>
    </w:p>
    <w:p w14:paraId="369D7CDB" w14:textId="77777777" w:rsidR="0084424A" w:rsidRPr="0089772F" w:rsidRDefault="0084424A" w:rsidP="0084424A">
      <w:pPr>
        <w:spacing w:after="0" w:line="240" w:lineRule="auto"/>
        <w:rPr>
          <w:rFonts w:ascii="Vrinda" w:hAnsi="Vrinda" w:cs="Vrinda"/>
        </w:rPr>
      </w:pPr>
      <w:proofErr w:type="spellStart"/>
      <w:r>
        <w:t>anarquista</w:t>
      </w:r>
      <w:proofErr w:type="spellEnd"/>
      <w:r>
        <w:t xml:space="preserve"> </w:t>
      </w:r>
      <w:r>
        <w:tab/>
      </w:r>
      <w:r w:rsidRPr="0084424A">
        <w:rPr>
          <w:color w:val="FF0000"/>
        </w:rPr>
        <w:t>anarchist</w:t>
      </w:r>
    </w:p>
    <w:p w14:paraId="7CBF88CB" w14:textId="4D58AC5A" w:rsidR="0084424A" w:rsidRPr="003B1B14" w:rsidRDefault="0084424A" w:rsidP="003B1B14">
      <w:pPr>
        <w:rPr>
          <w:b/>
          <w:color w:val="FF0000"/>
          <w:u w:val="single"/>
        </w:rPr>
      </w:pPr>
    </w:p>
    <w:sectPr w:rsidR="0084424A" w:rsidRPr="003B1B14" w:rsidSect="00B525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8AD74" w14:textId="77777777" w:rsidR="00065F60" w:rsidRDefault="00065F60" w:rsidP="004C59B6">
      <w:pPr>
        <w:spacing w:after="0" w:line="240" w:lineRule="auto"/>
      </w:pPr>
      <w:r>
        <w:separator/>
      </w:r>
    </w:p>
  </w:endnote>
  <w:endnote w:type="continuationSeparator" w:id="0">
    <w:p w14:paraId="75720AE8" w14:textId="77777777" w:rsidR="00065F60" w:rsidRDefault="00065F60" w:rsidP="004C5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D3B248" w14:textId="77777777" w:rsidR="00065F60" w:rsidRDefault="00065F60" w:rsidP="004C59B6">
      <w:pPr>
        <w:spacing w:after="0" w:line="240" w:lineRule="auto"/>
      </w:pPr>
      <w:r>
        <w:separator/>
      </w:r>
    </w:p>
  </w:footnote>
  <w:footnote w:type="continuationSeparator" w:id="0">
    <w:p w14:paraId="3EB5B4A3" w14:textId="77777777" w:rsidR="00065F60" w:rsidRDefault="00065F60" w:rsidP="004C5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6953300"/>
      <w:docPartObj>
        <w:docPartGallery w:val="Page Numbers (Top of Page)"/>
        <w:docPartUnique/>
      </w:docPartObj>
    </w:sdtPr>
    <w:sdtEndPr>
      <w:rPr>
        <w:noProof/>
      </w:rPr>
    </w:sdtEndPr>
    <w:sdtContent>
      <w:p w14:paraId="39BCAFCC" w14:textId="77777777" w:rsidR="004C59B6" w:rsidRDefault="004C59B6">
        <w:pPr>
          <w:pStyle w:val="Header"/>
          <w:jc w:val="center"/>
        </w:pPr>
        <w:r>
          <w:fldChar w:fldCharType="begin"/>
        </w:r>
        <w:r>
          <w:instrText xml:space="preserve"> PAGE   \* MERGEFORMAT </w:instrText>
        </w:r>
        <w:r>
          <w:fldChar w:fldCharType="separate"/>
        </w:r>
        <w:r w:rsidR="00BA21EB">
          <w:rPr>
            <w:noProof/>
          </w:rPr>
          <w:t>1</w:t>
        </w:r>
        <w:r>
          <w:rPr>
            <w:noProof/>
          </w:rPr>
          <w:fldChar w:fldCharType="end"/>
        </w:r>
      </w:p>
    </w:sdtContent>
  </w:sdt>
  <w:p w14:paraId="16B10A91" w14:textId="77777777" w:rsidR="004C59B6" w:rsidRDefault="004C59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CA51FE"/>
    <w:multiLevelType w:val="hybridMultilevel"/>
    <w:tmpl w:val="975ADF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5D389D"/>
    <w:multiLevelType w:val="hybridMultilevel"/>
    <w:tmpl w:val="4A8EA0FA"/>
    <w:lvl w:ilvl="0" w:tplc="17F2DE6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9715A8"/>
    <w:multiLevelType w:val="hybridMultilevel"/>
    <w:tmpl w:val="0804C32A"/>
    <w:lvl w:ilvl="0" w:tplc="F0FED5A0">
      <w:start w:val="1"/>
      <w:numFmt w:val="decimal"/>
      <w:lvlText w:val="%1."/>
      <w:lvlJc w:val="left"/>
      <w:pPr>
        <w:ind w:left="720" w:hanging="360"/>
      </w:pPr>
      <w:rPr>
        <w:rFonts w:hint="default"/>
        <w:b w:val="0"/>
      </w:rPr>
    </w:lvl>
    <w:lvl w:ilvl="1" w:tplc="58BC78F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BE79D4"/>
    <w:multiLevelType w:val="hybridMultilevel"/>
    <w:tmpl w:val="DB721C62"/>
    <w:lvl w:ilvl="0" w:tplc="F0FED5A0">
      <w:start w:val="1"/>
      <w:numFmt w:val="decimal"/>
      <w:lvlText w:val="%1."/>
      <w:lvlJc w:val="left"/>
      <w:pPr>
        <w:ind w:left="720" w:hanging="360"/>
      </w:pPr>
      <w:rPr>
        <w:rFonts w:hint="default"/>
        <w:b w:val="0"/>
      </w:rPr>
    </w:lvl>
    <w:lvl w:ilvl="1" w:tplc="58BC78F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CD3634"/>
    <w:multiLevelType w:val="hybridMultilevel"/>
    <w:tmpl w:val="8946D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3860B8"/>
    <w:multiLevelType w:val="hybridMultilevel"/>
    <w:tmpl w:val="79D0BBC0"/>
    <w:lvl w:ilvl="0" w:tplc="9E8E2FAE">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C0B23CA"/>
    <w:multiLevelType w:val="hybridMultilevel"/>
    <w:tmpl w:val="9FDAFB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333BD7"/>
    <w:multiLevelType w:val="hybridMultilevel"/>
    <w:tmpl w:val="78EA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6"/>
  </w:num>
  <w:num w:numId="5">
    <w:abstractNumId w:val="5"/>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F6"/>
    <w:rsid w:val="00057195"/>
    <w:rsid w:val="00065F60"/>
    <w:rsid w:val="001263C3"/>
    <w:rsid w:val="00135BE7"/>
    <w:rsid w:val="00192008"/>
    <w:rsid w:val="0019535E"/>
    <w:rsid w:val="00220C25"/>
    <w:rsid w:val="002215D2"/>
    <w:rsid w:val="00254511"/>
    <w:rsid w:val="002A6840"/>
    <w:rsid w:val="002B25F2"/>
    <w:rsid w:val="003414D6"/>
    <w:rsid w:val="003850DA"/>
    <w:rsid w:val="003952A7"/>
    <w:rsid w:val="003B1B14"/>
    <w:rsid w:val="004C54AC"/>
    <w:rsid w:val="004C59B6"/>
    <w:rsid w:val="00630AFC"/>
    <w:rsid w:val="0067772F"/>
    <w:rsid w:val="006A68FE"/>
    <w:rsid w:val="006B68F9"/>
    <w:rsid w:val="006F51BA"/>
    <w:rsid w:val="00762D61"/>
    <w:rsid w:val="00792F37"/>
    <w:rsid w:val="00800480"/>
    <w:rsid w:val="008154FD"/>
    <w:rsid w:val="008273E1"/>
    <w:rsid w:val="0084424A"/>
    <w:rsid w:val="008E491D"/>
    <w:rsid w:val="009070F9"/>
    <w:rsid w:val="00926FB4"/>
    <w:rsid w:val="009D070D"/>
    <w:rsid w:val="009D13B8"/>
    <w:rsid w:val="009F0513"/>
    <w:rsid w:val="00A47E4C"/>
    <w:rsid w:val="00B14B84"/>
    <w:rsid w:val="00B47B40"/>
    <w:rsid w:val="00B5259A"/>
    <w:rsid w:val="00B67DA6"/>
    <w:rsid w:val="00BA21EB"/>
    <w:rsid w:val="00BE5FA1"/>
    <w:rsid w:val="00C514E8"/>
    <w:rsid w:val="00C56873"/>
    <w:rsid w:val="00CB4630"/>
    <w:rsid w:val="00DC2AC3"/>
    <w:rsid w:val="00F04B67"/>
    <w:rsid w:val="00FD1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A9E48"/>
  <w15:docId w15:val="{2250FD88-AFEF-4FF4-B9DE-42CB1301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7F6"/>
    <w:pPr>
      <w:ind w:left="720"/>
      <w:contextualSpacing/>
    </w:pPr>
  </w:style>
  <w:style w:type="character" w:styleId="Hyperlink">
    <w:name w:val="Hyperlink"/>
    <w:basedOn w:val="DefaultParagraphFont"/>
    <w:uiPriority w:val="99"/>
    <w:unhideWhenUsed/>
    <w:rsid w:val="004C54AC"/>
    <w:rPr>
      <w:color w:val="0000FF" w:themeColor="hyperlink"/>
      <w:u w:val="single"/>
    </w:rPr>
  </w:style>
  <w:style w:type="paragraph" w:styleId="Header">
    <w:name w:val="header"/>
    <w:basedOn w:val="Normal"/>
    <w:link w:val="HeaderChar"/>
    <w:uiPriority w:val="99"/>
    <w:unhideWhenUsed/>
    <w:rsid w:val="004C5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9B6"/>
  </w:style>
  <w:style w:type="paragraph" w:styleId="Footer">
    <w:name w:val="footer"/>
    <w:basedOn w:val="Normal"/>
    <w:link w:val="FooterChar"/>
    <w:uiPriority w:val="99"/>
    <w:unhideWhenUsed/>
    <w:rsid w:val="004C5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9B6"/>
  </w:style>
  <w:style w:type="table" w:styleId="TableGrid">
    <w:name w:val="Table Grid"/>
    <w:basedOn w:val="TableNormal"/>
    <w:uiPriority w:val="59"/>
    <w:rsid w:val="00221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Conway, Janelle L.</cp:lastModifiedBy>
  <cp:revision>2</cp:revision>
  <dcterms:created xsi:type="dcterms:W3CDTF">2021-02-01T16:49:00Z</dcterms:created>
  <dcterms:modified xsi:type="dcterms:W3CDTF">2021-02-01T16:49:00Z</dcterms:modified>
</cp:coreProperties>
</file>