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9031" w14:textId="77777777" w:rsidR="00B4589D" w:rsidRPr="00632C52" w:rsidRDefault="00B4589D" w:rsidP="00B4589D">
      <w:pPr>
        <w:spacing w:after="0" w:line="240" w:lineRule="auto"/>
        <w:rPr>
          <w:b/>
          <w:bCs/>
        </w:rPr>
      </w:pPr>
      <w:r w:rsidRPr="00632C52">
        <w:rPr>
          <w:b/>
          <w:bCs/>
        </w:rPr>
        <w:t xml:space="preserve">Listening Exercise </w:t>
      </w:r>
      <w:r w:rsidR="00B833EE" w:rsidRPr="00632C52">
        <w:rPr>
          <w:b/>
          <w:bCs/>
        </w:rPr>
        <w:t>100</w:t>
      </w:r>
    </w:p>
    <w:p w14:paraId="04B39161" w14:textId="77777777" w:rsidR="00B4589D" w:rsidRPr="00632C52" w:rsidRDefault="00B833EE" w:rsidP="00B4589D">
      <w:pPr>
        <w:spacing w:after="0" w:line="240" w:lineRule="auto"/>
        <w:rPr>
          <w:bCs/>
        </w:rPr>
      </w:pPr>
      <w:r w:rsidRPr="00632C52">
        <w:rPr>
          <w:bCs/>
        </w:rPr>
        <w:t xml:space="preserve">Audio </w:t>
      </w:r>
      <w:r w:rsidR="00AC73AE" w:rsidRPr="00632C52">
        <w:rPr>
          <w:bCs/>
        </w:rPr>
        <w:t xml:space="preserve">News Article, </w:t>
      </w:r>
      <w:r w:rsidR="00231504" w:rsidRPr="00632C52">
        <w:rPr>
          <w:bCs/>
        </w:rPr>
        <w:t xml:space="preserve">1 min </w:t>
      </w:r>
      <w:r w:rsidRPr="00632C52">
        <w:rPr>
          <w:bCs/>
        </w:rPr>
        <w:t>11</w:t>
      </w:r>
      <w:r w:rsidR="00231504" w:rsidRPr="00632C52">
        <w:rPr>
          <w:bCs/>
        </w:rPr>
        <w:t xml:space="preserve"> </w:t>
      </w:r>
      <w:r w:rsidR="00B4589D" w:rsidRPr="00632C52">
        <w:rPr>
          <w:bCs/>
        </w:rPr>
        <w:t>seconds</w:t>
      </w:r>
    </w:p>
    <w:p w14:paraId="77DCE72A" w14:textId="77777777" w:rsidR="00B833EE" w:rsidRPr="00632C52" w:rsidRDefault="00B833EE" w:rsidP="00494E0D">
      <w:pPr>
        <w:spacing w:after="0" w:line="240" w:lineRule="auto"/>
        <w:rPr>
          <w:bCs/>
        </w:rPr>
      </w:pPr>
    </w:p>
    <w:p w14:paraId="709D278C" w14:textId="77777777" w:rsidR="00B4589D" w:rsidRDefault="00B833EE" w:rsidP="00494E0D">
      <w:pPr>
        <w:spacing w:after="0" w:line="240" w:lineRule="auto"/>
        <w:rPr>
          <w:bCs/>
          <w:color w:val="FF0000"/>
          <w:lang w:val="es-MX"/>
        </w:rPr>
      </w:pPr>
      <w:r w:rsidRPr="00B833EE">
        <w:rPr>
          <w:rStyle w:val="hps"/>
          <w:color w:val="FF0000"/>
          <w:lang w:val="es-ES"/>
        </w:rPr>
        <w:t>¡Gracias por su dedicación en el estudio del español</w:t>
      </w:r>
      <w:r>
        <w:rPr>
          <w:rStyle w:val="hps"/>
          <w:color w:val="FF0000"/>
          <w:lang w:val="es-ES"/>
        </w:rPr>
        <w:t xml:space="preserve">! </w:t>
      </w:r>
      <w:r w:rsidR="007B0246">
        <w:rPr>
          <w:color w:val="FF0000"/>
          <w:lang w:val="es-ES"/>
        </w:rPr>
        <w:t xml:space="preserve"> </w:t>
      </w:r>
      <w:r w:rsidR="00B4589D" w:rsidRPr="00087794">
        <w:rPr>
          <w:bCs/>
          <w:color w:val="FF0000"/>
          <w:lang w:val="es-MX"/>
        </w:rPr>
        <w:sym w:font="Wingdings" w:char="F04A"/>
      </w:r>
      <w:r w:rsidR="00B4589D" w:rsidRPr="00087794">
        <w:rPr>
          <w:bCs/>
          <w:color w:val="FF0000"/>
          <w:lang w:val="es-MX"/>
        </w:rPr>
        <w:t xml:space="preserve"> </w:t>
      </w:r>
    </w:p>
    <w:p w14:paraId="58031846" w14:textId="77777777" w:rsidR="00B4589D" w:rsidRPr="00632C52" w:rsidRDefault="00B4589D" w:rsidP="001372EC">
      <w:pPr>
        <w:spacing w:after="0" w:line="240" w:lineRule="auto"/>
        <w:rPr>
          <w:bCs/>
          <w:sz w:val="18"/>
          <w:szCs w:val="18"/>
        </w:rPr>
      </w:pPr>
      <w:r w:rsidRPr="00632C52">
        <w:rPr>
          <w:bCs/>
          <w:sz w:val="18"/>
          <w:szCs w:val="18"/>
        </w:rPr>
        <w:t>Guidelines:</w:t>
      </w:r>
    </w:p>
    <w:p w14:paraId="09C71D5C" w14:textId="77777777" w:rsidR="00B4589D" w:rsidRPr="00632C52" w:rsidRDefault="00B4589D" w:rsidP="001372EC">
      <w:pPr>
        <w:spacing w:after="0" w:line="240" w:lineRule="auto"/>
        <w:rPr>
          <w:bCs/>
          <w:sz w:val="18"/>
          <w:szCs w:val="18"/>
        </w:rPr>
      </w:pPr>
      <w:r w:rsidRPr="00632C52">
        <w:rPr>
          <w:bCs/>
          <w:sz w:val="18"/>
          <w:szCs w:val="18"/>
        </w:rPr>
        <w:t>A.</w:t>
      </w:r>
      <w:r w:rsidRPr="00632C52">
        <w:rPr>
          <w:bCs/>
          <w:sz w:val="18"/>
          <w:szCs w:val="18"/>
        </w:rPr>
        <w:tab/>
        <w:t xml:space="preserve">Review </w:t>
      </w:r>
      <w:r w:rsidR="0049389F" w:rsidRPr="00632C52">
        <w:rPr>
          <w:bCs/>
          <w:sz w:val="18"/>
          <w:szCs w:val="18"/>
        </w:rPr>
        <w:t>the listening</w:t>
      </w:r>
      <w:r w:rsidRPr="00632C52">
        <w:rPr>
          <w:bCs/>
          <w:sz w:val="18"/>
          <w:szCs w:val="18"/>
        </w:rPr>
        <w:t xml:space="preserve"> questions</w:t>
      </w:r>
      <w:r w:rsidR="001372EC" w:rsidRPr="00632C52">
        <w:rPr>
          <w:bCs/>
          <w:sz w:val="18"/>
          <w:szCs w:val="18"/>
        </w:rPr>
        <w:t xml:space="preserve">  </w:t>
      </w:r>
    </w:p>
    <w:p w14:paraId="36BE036D" w14:textId="77777777" w:rsidR="00B4589D" w:rsidRPr="00632C52" w:rsidRDefault="0049389F" w:rsidP="001372EC">
      <w:pPr>
        <w:spacing w:after="0" w:line="240" w:lineRule="auto"/>
        <w:rPr>
          <w:bCs/>
          <w:sz w:val="18"/>
          <w:szCs w:val="18"/>
        </w:rPr>
      </w:pPr>
      <w:r w:rsidRPr="00632C52">
        <w:rPr>
          <w:bCs/>
          <w:sz w:val="18"/>
          <w:szCs w:val="18"/>
        </w:rPr>
        <w:t xml:space="preserve">B. </w:t>
      </w:r>
      <w:r w:rsidRPr="00632C52">
        <w:rPr>
          <w:bCs/>
          <w:sz w:val="18"/>
          <w:szCs w:val="18"/>
        </w:rPr>
        <w:tab/>
        <w:t xml:space="preserve">Play </w:t>
      </w:r>
      <w:r w:rsidR="00B4589D" w:rsidRPr="00632C52">
        <w:rPr>
          <w:bCs/>
          <w:sz w:val="18"/>
          <w:szCs w:val="18"/>
        </w:rPr>
        <w:t>the audio twice in repetition</w:t>
      </w:r>
      <w:r w:rsidR="001372EC" w:rsidRPr="00632C52">
        <w:rPr>
          <w:bCs/>
          <w:sz w:val="18"/>
          <w:szCs w:val="18"/>
        </w:rPr>
        <w:t xml:space="preserve"> (click on the icon)</w:t>
      </w:r>
    </w:p>
    <w:p w14:paraId="32963E7F" w14:textId="77777777" w:rsidR="0049389F" w:rsidRPr="00632C52" w:rsidRDefault="0049389F" w:rsidP="00B833EE">
      <w:pPr>
        <w:spacing w:after="0" w:line="240" w:lineRule="auto"/>
        <w:rPr>
          <w:bCs/>
          <w:sz w:val="18"/>
          <w:szCs w:val="18"/>
        </w:rPr>
      </w:pPr>
      <w:r w:rsidRPr="00632C52">
        <w:rPr>
          <w:bCs/>
          <w:sz w:val="18"/>
          <w:szCs w:val="18"/>
        </w:rPr>
        <w:t xml:space="preserve">C. </w:t>
      </w:r>
      <w:r w:rsidRPr="00632C52">
        <w:rPr>
          <w:bCs/>
          <w:sz w:val="18"/>
          <w:szCs w:val="18"/>
        </w:rPr>
        <w:tab/>
      </w:r>
      <w:r w:rsidR="00B4589D" w:rsidRPr="00632C52">
        <w:rPr>
          <w:bCs/>
          <w:sz w:val="18"/>
          <w:szCs w:val="18"/>
        </w:rPr>
        <w:t>Attempt to answer the questions</w:t>
      </w:r>
      <w:r w:rsidRPr="00632C52">
        <w:rPr>
          <w:bCs/>
          <w:sz w:val="18"/>
          <w:szCs w:val="18"/>
        </w:rPr>
        <w:t xml:space="preserve">.  </w:t>
      </w:r>
    </w:p>
    <w:p w14:paraId="48E85611" w14:textId="77777777" w:rsidR="00B4589D" w:rsidRPr="00632C52" w:rsidRDefault="0049389F" w:rsidP="001372EC">
      <w:pPr>
        <w:spacing w:after="0" w:line="240" w:lineRule="auto"/>
        <w:rPr>
          <w:bCs/>
          <w:sz w:val="18"/>
          <w:szCs w:val="18"/>
        </w:rPr>
      </w:pPr>
      <w:r w:rsidRPr="00632C52">
        <w:rPr>
          <w:bCs/>
          <w:sz w:val="18"/>
          <w:szCs w:val="18"/>
        </w:rPr>
        <w:t xml:space="preserve">F. </w:t>
      </w:r>
      <w:r w:rsidRPr="00632C52">
        <w:rPr>
          <w:bCs/>
          <w:sz w:val="18"/>
          <w:szCs w:val="18"/>
        </w:rPr>
        <w:tab/>
      </w:r>
      <w:r w:rsidR="00B4589D" w:rsidRPr="00632C52">
        <w:rPr>
          <w:bCs/>
          <w:sz w:val="18"/>
          <w:szCs w:val="18"/>
        </w:rPr>
        <w:t xml:space="preserve">Review the transcript </w:t>
      </w:r>
      <w:r w:rsidRPr="00632C52">
        <w:rPr>
          <w:bCs/>
          <w:sz w:val="18"/>
          <w:szCs w:val="18"/>
        </w:rPr>
        <w:t xml:space="preserve">to </w:t>
      </w:r>
      <w:r w:rsidR="00B4589D" w:rsidRPr="00632C52">
        <w:rPr>
          <w:bCs/>
          <w:sz w:val="18"/>
          <w:szCs w:val="18"/>
        </w:rPr>
        <w:t xml:space="preserve">gauge comprehension  </w:t>
      </w:r>
    </w:p>
    <w:p w14:paraId="143AB267" w14:textId="77777777" w:rsidR="00B4589D" w:rsidRPr="00632C52" w:rsidRDefault="00B4589D" w:rsidP="001372EC">
      <w:pPr>
        <w:spacing w:after="0" w:line="240" w:lineRule="auto"/>
        <w:rPr>
          <w:bCs/>
          <w:sz w:val="18"/>
          <w:szCs w:val="18"/>
        </w:rPr>
      </w:pPr>
      <w:r w:rsidRPr="00632C52">
        <w:rPr>
          <w:bCs/>
          <w:sz w:val="18"/>
          <w:szCs w:val="18"/>
        </w:rPr>
        <w:t>G.</w:t>
      </w:r>
      <w:r w:rsidRPr="00632C52">
        <w:rPr>
          <w:bCs/>
          <w:sz w:val="18"/>
          <w:szCs w:val="18"/>
        </w:rPr>
        <w:tab/>
        <w:t>Listen to the audio a third and fourth time while simultaneous</w:t>
      </w:r>
      <w:r w:rsidR="0049389F" w:rsidRPr="00632C52">
        <w:rPr>
          <w:bCs/>
          <w:sz w:val="18"/>
          <w:szCs w:val="18"/>
        </w:rPr>
        <w:t>ly reading the audio transcript</w:t>
      </w:r>
    </w:p>
    <w:p w14:paraId="2ADAE64C" w14:textId="77777777" w:rsidR="00CF52B6" w:rsidRPr="00632C52" w:rsidRDefault="00B4589D" w:rsidP="002F3864">
      <w:pPr>
        <w:spacing w:after="0" w:line="240" w:lineRule="auto"/>
        <w:rPr>
          <w:bCs/>
          <w:sz w:val="18"/>
          <w:szCs w:val="18"/>
        </w:rPr>
      </w:pPr>
      <w:r w:rsidRPr="00632C52">
        <w:rPr>
          <w:bCs/>
          <w:sz w:val="18"/>
          <w:szCs w:val="18"/>
        </w:rPr>
        <w:t>H.</w:t>
      </w:r>
      <w:r w:rsidR="005865F7" w:rsidRPr="00632C52">
        <w:rPr>
          <w:bCs/>
          <w:sz w:val="18"/>
          <w:szCs w:val="18"/>
        </w:rPr>
        <w:t xml:space="preserve"> </w:t>
      </w:r>
      <w:r w:rsidR="005865F7" w:rsidRPr="00632C52">
        <w:rPr>
          <w:bCs/>
          <w:sz w:val="18"/>
          <w:szCs w:val="18"/>
        </w:rPr>
        <w:tab/>
        <w:t>Refer to the answers</w:t>
      </w:r>
      <w:r w:rsidR="006C316A" w:rsidRPr="00632C52">
        <w:rPr>
          <w:bCs/>
          <w:sz w:val="18"/>
          <w:szCs w:val="18"/>
        </w:rPr>
        <w:t>, vocabulary</w:t>
      </w:r>
      <w:r w:rsidR="005865F7" w:rsidRPr="00632C52">
        <w:rPr>
          <w:bCs/>
          <w:sz w:val="18"/>
          <w:szCs w:val="18"/>
        </w:rPr>
        <w:t xml:space="preserve"> and translation</w:t>
      </w:r>
      <w:r w:rsidRPr="00632C52">
        <w:rPr>
          <w:bCs/>
          <w:sz w:val="18"/>
          <w:szCs w:val="18"/>
        </w:rPr>
        <w:t xml:space="preserve"> to cl</w:t>
      </w:r>
      <w:r w:rsidR="0049389F" w:rsidRPr="00632C52">
        <w:rPr>
          <w:bCs/>
          <w:sz w:val="18"/>
          <w:szCs w:val="18"/>
        </w:rPr>
        <w:t>arify doubts and uncertainties</w:t>
      </w:r>
    </w:p>
    <w:p w14:paraId="2AC1B306" w14:textId="77777777" w:rsidR="00591D40" w:rsidRPr="00632C52" w:rsidRDefault="00591D40" w:rsidP="002F3864">
      <w:pPr>
        <w:spacing w:after="0" w:line="240" w:lineRule="auto"/>
        <w:rPr>
          <w:bCs/>
          <w:sz w:val="18"/>
          <w:szCs w:val="18"/>
        </w:rPr>
      </w:pPr>
    </w:p>
    <w:p w14:paraId="63FDB69C" w14:textId="77777777" w:rsidR="002F3864" w:rsidRDefault="00B833EE" w:rsidP="00F735F6">
      <w:pPr>
        <w:spacing w:after="0" w:line="240" w:lineRule="auto"/>
      </w:pPr>
      <w:r w:rsidRPr="00DA73C0">
        <w:rPr>
          <w:rFonts w:eastAsia="Times New Roman" w:cs="Arial"/>
          <w:b/>
          <w:bCs/>
        </w:rPr>
        <w:object w:dxaOrig="2110" w:dyaOrig="830" w14:anchorId="38FFB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41.25pt" o:ole="">
            <v:imagedata r:id="rId8" o:title=""/>
          </v:shape>
          <o:OLEObject Type="Embed" ProgID="Package" ShapeID="_x0000_i1025" DrawAspect="Content" ObjectID="_1673242851" r:id="rId9"/>
        </w:object>
      </w:r>
    </w:p>
    <w:p w14:paraId="175358D0" w14:textId="77777777" w:rsidR="003C6093" w:rsidRDefault="003C6093" w:rsidP="00F735F6">
      <w:pPr>
        <w:spacing w:after="0" w:line="240" w:lineRule="auto"/>
        <w:rPr>
          <w:b/>
          <w:sz w:val="20"/>
          <w:szCs w:val="20"/>
          <w:u w:val="single"/>
        </w:rPr>
      </w:pPr>
      <w:r>
        <w:rPr>
          <w:b/>
          <w:sz w:val="20"/>
          <w:szCs w:val="20"/>
          <w:u w:val="single"/>
        </w:rPr>
        <w:t>Questions</w:t>
      </w:r>
    </w:p>
    <w:p w14:paraId="7382EABE" w14:textId="77777777" w:rsidR="00021CB1" w:rsidRDefault="00021CB1" w:rsidP="00021CB1">
      <w:pPr>
        <w:spacing w:after="0" w:line="240" w:lineRule="auto"/>
        <w:rPr>
          <w:sz w:val="20"/>
          <w:szCs w:val="20"/>
        </w:rPr>
      </w:pPr>
    </w:p>
    <w:p w14:paraId="00746A4C" w14:textId="77777777" w:rsidR="00B833EE" w:rsidRDefault="00B833EE" w:rsidP="00B833EE">
      <w:pPr>
        <w:pStyle w:val="ListParagraph"/>
        <w:numPr>
          <w:ilvl w:val="0"/>
          <w:numId w:val="49"/>
        </w:numPr>
        <w:spacing w:after="160" w:line="259" w:lineRule="auto"/>
      </w:pPr>
      <w:r>
        <w:t>What happened?</w:t>
      </w:r>
    </w:p>
    <w:p w14:paraId="0D1E8F0C" w14:textId="77777777" w:rsidR="00B833EE" w:rsidRDefault="00B833EE" w:rsidP="00B833EE">
      <w:pPr>
        <w:pStyle w:val="ListParagraph"/>
        <w:numPr>
          <w:ilvl w:val="1"/>
          <w:numId w:val="49"/>
        </w:numPr>
        <w:spacing w:after="160" w:line="259" w:lineRule="auto"/>
      </w:pPr>
      <w:r>
        <w:t>Police killed a drug addict</w:t>
      </w:r>
    </w:p>
    <w:p w14:paraId="686283FE" w14:textId="77777777" w:rsidR="00B833EE" w:rsidRDefault="00B833EE" w:rsidP="00B833EE">
      <w:pPr>
        <w:pStyle w:val="ListParagraph"/>
        <w:numPr>
          <w:ilvl w:val="1"/>
          <w:numId w:val="49"/>
        </w:numPr>
        <w:spacing w:after="160" w:line="259" w:lineRule="auto"/>
      </w:pPr>
      <w:r>
        <w:t>Police commissioner was assassinated</w:t>
      </w:r>
    </w:p>
    <w:p w14:paraId="266E9B4D" w14:textId="77777777" w:rsidR="00B833EE" w:rsidRDefault="00B833EE" w:rsidP="00B833EE">
      <w:pPr>
        <w:pStyle w:val="ListParagraph"/>
        <w:numPr>
          <w:ilvl w:val="1"/>
          <w:numId w:val="49"/>
        </w:numPr>
        <w:spacing w:after="160" w:line="259" w:lineRule="auto"/>
      </w:pPr>
      <w:r>
        <w:t>Police broke into a home to make an arrest</w:t>
      </w:r>
    </w:p>
    <w:p w14:paraId="7C48AA0B" w14:textId="77777777" w:rsidR="00B833EE" w:rsidRDefault="00B833EE" w:rsidP="00B833EE">
      <w:pPr>
        <w:pStyle w:val="ListParagraph"/>
        <w:numPr>
          <w:ilvl w:val="1"/>
          <w:numId w:val="49"/>
        </w:numPr>
        <w:spacing w:after="160" w:line="259" w:lineRule="auto"/>
      </w:pPr>
      <w:r>
        <w:t>Police are testifying in a court case</w:t>
      </w:r>
    </w:p>
    <w:p w14:paraId="0AB0565E" w14:textId="77777777" w:rsidR="00B833EE" w:rsidRDefault="00B833EE" w:rsidP="00B833EE">
      <w:pPr>
        <w:pStyle w:val="ListParagraph"/>
        <w:numPr>
          <w:ilvl w:val="0"/>
          <w:numId w:val="49"/>
        </w:numPr>
        <w:spacing w:after="160" w:line="259" w:lineRule="auto"/>
      </w:pPr>
      <w:r>
        <w:t>Which of the following is a leading motive the police are investigating?</w:t>
      </w:r>
    </w:p>
    <w:p w14:paraId="29EE1D0E" w14:textId="77777777" w:rsidR="00B833EE" w:rsidRDefault="00B833EE" w:rsidP="00B833EE">
      <w:pPr>
        <w:pStyle w:val="ListParagraph"/>
        <w:numPr>
          <w:ilvl w:val="1"/>
          <w:numId w:val="49"/>
        </w:numPr>
        <w:spacing w:after="160" w:line="259" w:lineRule="auto"/>
      </w:pPr>
      <w:r>
        <w:t>Police corruption</w:t>
      </w:r>
    </w:p>
    <w:p w14:paraId="2EDD71D0" w14:textId="77777777" w:rsidR="00B833EE" w:rsidRDefault="00B833EE" w:rsidP="00B833EE">
      <w:pPr>
        <w:pStyle w:val="ListParagraph"/>
        <w:numPr>
          <w:ilvl w:val="1"/>
          <w:numId w:val="49"/>
        </w:numPr>
        <w:spacing w:after="160" w:line="259" w:lineRule="auto"/>
      </w:pPr>
      <w:r>
        <w:t>Resentment among family and friends</w:t>
      </w:r>
    </w:p>
    <w:p w14:paraId="0063F63C" w14:textId="77777777" w:rsidR="00B833EE" w:rsidRDefault="00B833EE" w:rsidP="00B833EE">
      <w:pPr>
        <w:pStyle w:val="ListParagraph"/>
        <w:numPr>
          <w:ilvl w:val="1"/>
          <w:numId w:val="49"/>
        </w:numPr>
        <w:spacing w:after="160" w:line="259" w:lineRule="auto"/>
      </w:pPr>
      <w:r>
        <w:t>Angry business partners</w:t>
      </w:r>
    </w:p>
    <w:p w14:paraId="15E9FBB8" w14:textId="77777777" w:rsidR="00B833EE" w:rsidRDefault="00B833EE" w:rsidP="00B833EE">
      <w:pPr>
        <w:pStyle w:val="ListParagraph"/>
        <w:numPr>
          <w:ilvl w:val="1"/>
          <w:numId w:val="49"/>
        </w:numPr>
        <w:spacing w:after="160" w:line="259" w:lineRule="auto"/>
      </w:pPr>
      <w:r>
        <w:t>Common street crime</w:t>
      </w:r>
    </w:p>
    <w:p w14:paraId="4C6A83DB" w14:textId="77777777" w:rsidR="00B833EE" w:rsidRDefault="00B833EE" w:rsidP="00B833EE">
      <w:pPr>
        <w:pStyle w:val="ListParagraph"/>
        <w:numPr>
          <w:ilvl w:val="0"/>
          <w:numId w:val="49"/>
        </w:numPr>
        <w:spacing w:after="160" w:line="259" w:lineRule="auto"/>
      </w:pPr>
      <w:r>
        <w:t xml:space="preserve">What is </w:t>
      </w:r>
      <w:r w:rsidRPr="00EF7C39">
        <w:rPr>
          <w:b/>
          <w:u w:val="single"/>
        </w:rPr>
        <w:t>implied</w:t>
      </w:r>
      <w:r>
        <w:t xml:space="preserve"> from the facts known?</w:t>
      </w:r>
    </w:p>
    <w:p w14:paraId="2D5151BE" w14:textId="77777777" w:rsidR="00B833EE" w:rsidRDefault="00B833EE" w:rsidP="00B833EE">
      <w:pPr>
        <w:pStyle w:val="ListParagraph"/>
        <w:numPr>
          <w:ilvl w:val="1"/>
          <w:numId w:val="49"/>
        </w:numPr>
        <w:spacing w:after="160" w:line="259" w:lineRule="auto"/>
      </w:pPr>
      <w:r>
        <w:t xml:space="preserve">The killer in custody was caught trying to </w:t>
      </w:r>
      <w:proofErr w:type="spellStart"/>
      <w:r>
        <w:t>burgalarize</w:t>
      </w:r>
      <w:proofErr w:type="spellEnd"/>
      <w:r>
        <w:t xml:space="preserve"> the commissioner’s home</w:t>
      </w:r>
    </w:p>
    <w:p w14:paraId="23B9A245" w14:textId="77777777" w:rsidR="00B833EE" w:rsidRDefault="00B833EE" w:rsidP="00B833EE">
      <w:pPr>
        <w:pStyle w:val="ListParagraph"/>
        <w:numPr>
          <w:ilvl w:val="1"/>
          <w:numId w:val="49"/>
        </w:numPr>
        <w:spacing w:after="160" w:line="259" w:lineRule="auto"/>
      </w:pPr>
      <w:r>
        <w:t>The detained suspect is not the intellectual author of the crime</w:t>
      </w:r>
    </w:p>
    <w:p w14:paraId="2392E60B" w14:textId="77777777" w:rsidR="00B833EE" w:rsidRDefault="00B833EE" w:rsidP="00B833EE">
      <w:pPr>
        <w:pStyle w:val="ListParagraph"/>
        <w:numPr>
          <w:ilvl w:val="1"/>
          <w:numId w:val="49"/>
        </w:numPr>
        <w:spacing w:after="160" w:line="259" w:lineRule="auto"/>
      </w:pPr>
      <w:r>
        <w:t>A rival police faction ordered the killing</w:t>
      </w:r>
    </w:p>
    <w:p w14:paraId="558FF795" w14:textId="77777777" w:rsidR="00B833EE" w:rsidRDefault="00B833EE" w:rsidP="00B833EE">
      <w:pPr>
        <w:pStyle w:val="ListParagraph"/>
        <w:numPr>
          <w:ilvl w:val="1"/>
          <w:numId w:val="49"/>
        </w:numPr>
        <w:spacing w:after="160" w:line="259" w:lineRule="auto"/>
      </w:pPr>
      <w:r>
        <w:t xml:space="preserve">The murderer </w:t>
      </w:r>
      <w:proofErr w:type="spellStart"/>
      <w:r>
        <w:t>comitted</w:t>
      </w:r>
      <w:proofErr w:type="spellEnd"/>
      <w:r>
        <w:t xml:space="preserve"> the crime under the influence of drugs</w:t>
      </w:r>
    </w:p>
    <w:p w14:paraId="0F19E2D4" w14:textId="77777777" w:rsidR="00B833EE" w:rsidRDefault="00B833EE" w:rsidP="00B833EE">
      <w:pPr>
        <w:pStyle w:val="ListParagraph"/>
        <w:numPr>
          <w:ilvl w:val="0"/>
          <w:numId w:val="49"/>
        </w:numPr>
        <w:spacing w:after="160" w:line="259" w:lineRule="auto"/>
      </w:pPr>
      <w:r>
        <w:t xml:space="preserve"> Which did NOT happen to the person detained for the murder?</w:t>
      </w:r>
    </w:p>
    <w:p w14:paraId="6F1F8E5E" w14:textId="77777777" w:rsidR="00B833EE" w:rsidRDefault="00B833EE" w:rsidP="00B833EE">
      <w:pPr>
        <w:pStyle w:val="ListParagraph"/>
        <w:numPr>
          <w:ilvl w:val="1"/>
          <w:numId w:val="49"/>
        </w:numPr>
        <w:spacing w:after="160" w:line="259" w:lineRule="auto"/>
      </w:pPr>
      <w:r>
        <w:t>Subdued by bodyguards</w:t>
      </w:r>
    </w:p>
    <w:p w14:paraId="28A5A48F" w14:textId="77777777" w:rsidR="00B833EE" w:rsidRDefault="00B833EE" w:rsidP="00B833EE">
      <w:pPr>
        <w:pStyle w:val="ListParagraph"/>
        <w:numPr>
          <w:ilvl w:val="1"/>
          <w:numId w:val="49"/>
        </w:numPr>
        <w:spacing w:after="160" w:line="259" w:lineRule="auto"/>
      </w:pPr>
      <w:r>
        <w:t>Detained several hours at police headquarters</w:t>
      </w:r>
    </w:p>
    <w:p w14:paraId="75A6D7E4" w14:textId="77777777" w:rsidR="00B833EE" w:rsidRDefault="00B833EE" w:rsidP="00B833EE">
      <w:pPr>
        <w:pStyle w:val="ListParagraph"/>
        <w:numPr>
          <w:ilvl w:val="1"/>
          <w:numId w:val="49"/>
        </w:numPr>
        <w:spacing w:after="160" w:line="259" w:lineRule="auto"/>
      </w:pPr>
      <w:r>
        <w:t>Taken to the hospital</w:t>
      </w:r>
    </w:p>
    <w:p w14:paraId="1CB52CC8" w14:textId="77777777" w:rsidR="00B833EE" w:rsidRDefault="00B833EE" w:rsidP="00B833EE">
      <w:pPr>
        <w:pStyle w:val="ListParagraph"/>
        <w:numPr>
          <w:ilvl w:val="1"/>
          <w:numId w:val="49"/>
        </w:numPr>
        <w:spacing w:after="160" w:line="259" w:lineRule="auto"/>
      </w:pPr>
      <w:r>
        <w:t>Died in police custody receiving medical care</w:t>
      </w:r>
    </w:p>
    <w:p w14:paraId="6D83BE4F" w14:textId="77777777" w:rsidR="00B833EE" w:rsidRDefault="00B833EE" w:rsidP="00B833EE">
      <w:pPr>
        <w:pStyle w:val="ListParagraph"/>
        <w:numPr>
          <w:ilvl w:val="0"/>
          <w:numId w:val="49"/>
        </w:numPr>
        <w:spacing w:after="160" w:line="259" w:lineRule="auto"/>
      </w:pPr>
      <w:r>
        <w:t xml:space="preserve"> What do comments about the investigation </w:t>
      </w:r>
      <w:r w:rsidR="00EF7C39" w:rsidRPr="00EF7C39">
        <w:rPr>
          <w:b/>
          <w:u w:val="single"/>
        </w:rPr>
        <w:t>imply</w:t>
      </w:r>
      <w:r>
        <w:t>?</w:t>
      </w:r>
    </w:p>
    <w:p w14:paraId="7228CBBD" w14:textId="77777777" w:rsidR="00B833EE" w:rsidRDefault="00B833EE" w:rsidP="00B833EE">
      <w:pPr>
        <w:pStyle w:val="ListParagraph"/>
        <w:numPr>
          <w:ilvl w:val="1"/>
          <w:numId w:val="49"/>
        </w:numPr>
        <w:spacing w:after="160" w:line="259" w:lineRule="auto"/>
      </w:pPr>
      <w:r>
        <w:t>There will be no further arrests</w:t>
      </w:r>
    </w:p>
    <w:p w14:paraId="221D195C" w14:textId="77777777" w:rsidR="00B833EE" w:rsidRDefault="00B833EE" w:rsidP="00B833EE">
      <w:pPr>
        <w:pStyle w:val="ListParagraph"/>
        <w:numPr>
          <w:ilvl w:val="1"/>
          <w:numId w:val="49"/>
        </w:numPr>
        <w:spacing w:after="160" w:line="259" w:lineRule="auto"/>
      </w:pPr>
      <w:r>
        <w:t>Additional arrests are likely</w:t>
      </w:r>
    </w:p>
    <w:p w14:paraId="51629019" w14:textId="77777777" w:rsidR="00B833EE" w:rsidRDefault="00B833EE" w:rsidP="00B833EE">
      <w:pPr>
        <w:pStyle w:val="ListParagraph"/>
        <w:numPr>
          <w:ilvl w:val="1"/>
          <w:numId w:val="49"/>
        </w:numPr>
        <w:spacing w:after="160" w:line="259" w:lineRule="auto"/>
      </w:pPr>
      <w:r>
        <w:t>Two other assassins are</w:t>
      </w:r>
      <w:r w:rsidR="00EF7C39">
        <w:t xml:space="preserve"> known to be</w:t>
      </w:r>
      <w:r>
        <w:t xml:space="preserve"> involved</w:t>
      </w:r>
    </w:p>
    <w:p w14:paraId="4D3EF954" w14:textId="77777777" w:rsidR="00B833EE" w:rsidRDefault="00B833EE" w:rsidP="00B833EE">
      <w:pPr>
        <w:pStyle w:val="ListParagraph"/>
        <w:numPr>
          <w:ilvl w:val="1"/>
          <w:numId w:val="49"/>
        </w:numPr>
        <w:spacing w:after="160" w:line="259" w:lineRule="auto"/>
      </w:pPr>
      <w:r>
        <w:t>A gun was used in the murder</w:t>
      </w:r>
    </w:p>
    <w:p w14:paraId="03EFFB16" w14:textId="77777777" w:rsidR="00B833EE" w:rsidRDefault="00B833EE" w:rsidP="00B833EE">
      <w:pPr>
        <w:pStyle w:val="ListParagraph"/>
        <w:numPr>
          <w:ilvl w:val="0"/>
          <w:numId w:val="49"/>
        </w:numPr>
        <w:spacing w:after="160" w:line="259" w:lineRule="auto"/>
      </w:pPr>
      <w:r>
        <w:t>How is the weapon used in the killing characterized?</w:t>
      </w:r>
    </w:p>
    <w:p w14:paraId="2880403A" w14:textId="77777777" w:rsidR="00B833EE" w:rsidRDefault="00B833EE" w:rsidP="00B833EE">
      <w:pPr>
        <w:pStyle w:val="ListParagraph"/>
        <w:numPr>
          <w:ilvl w:val="1"/>
          <w:numId w:val="49"/>
        </w:numPr>
        <w:spacing w:after="160" w:line="259" w:lineRule="auto"/>
      </w:pPr>
      <w:r>
        <w:t>Not very powerful firearm, small caliber</w:t>
      </w:r>
    </w:p>
    <w:p w14:paraId="5B2CC49D" w14:textId="77777777" w:rsidR="00B833EE" w:rsidRDefault="00B833EE" w:rsidP="00B833EE">
      <w:pPr>
        <w:pStyle w:val="ListParagraph"/>
        <w:numPr>
          <w:ilvl w:val="1"/>
          <w:numId w:val="49"/>
        </w:numPr>
        <w:spacing w:after="160" w:line="259" w:lineRule="auto"/>
      </w:pPr>
      <w:r>
        <w:t>Large caliber pistol, noisy</w:t>
      </w:r>
    </w:p>
    <w:p w14:paraId="5F7FA92E" w14:textId="77777777" w:rsidR="00B833EE" w:rsidRDefault="00B833EE" w:rsidP="00B833EE">
      <w:pPr>
        <w:pStyle w:val="ListParagraph"/>
        <w:numPr>
          <w:ilvl w:val="1"/>
          <w:numId w:val="49"/>
        </w:numPr>
        <w:spacing w:after="160" w:line="259" w:lineRule="auto"/>
      </w:pPr>
      <w:r>
        <w:t>A long, sharp edged blade</w:t>
      </w:r>
    </w:p>
    <w:p w14:paraId="3F8A2400" w14:textId="77777777" w:rsidR="00B833EE" w:rsidRDefault="00B833EE" w:rsidP="00B833EE">
      <w:pPr>
        <w:pStyle w:val="ListParagraph"/>
        <w:numPr>
          <w:ilvl w:val="1"/>
          <w:numId w:val="49"/>
        </w:numPr>
        <w:spacing w:after="160" w:line="259" w:lineRule="auto"/>
      </w:pPr>
      <w:r>
        <w:t>A hammer like tool, heavy</w:t>
      </w:r>
    </w:p>
    <w:p w14:paraId="12630AEE" w14:textId="22098070" w:rsidR="00EF7C39" w:rsidRPr="00632C52" w:rsidRDefault="00EF7C39" w:rsidP="00B833EE">
      <w:pPr>
        <w:spacing w:after="0" w:line="240" w:lineRule="auto"/>
        <w:rPr>
          <w:rFonts w:eastAsia="Times New Roman" w:cs="Arial"/>
          <w:b/>
          <w:bCs/>
          <w:u w:val="single"/>
        </w:rPr>
      </w:pPr>
      <w:r w:rsidRPr="00EF7C39">
        <w:rPr>
          <w:rFonts w:eastAsia="Times New Roman" w:cs="Arial"/>
          <w:b/>
          <w:bCs/>
          <w:u w:val="single"/>
        </w:rPr>
        <w:lastRenderedPageBreak/>
        <w:t>Transcript</w:t>
      </w:r>
    </w:p>
    <w:tbl>
      <w:tblPr>
        <w:tblStyle w:val="TableGrid"/>
        <w:tblW w:w="0" w:type="auto"/>
        <w:tblLook w:val="04A0" w:firstRow="1" w:lastRow="0" w:firstColumn="1" w:lastColumn="0" w:noHBand="0" w:noVBand="1"/>
      </w:tblPr>
      <w:tblGrid>
        <w:gridCol w:w="4675"/>
        <w:gridCol w:w="4675"/>
      </w:tblGrid>
      <w:tr w:rsidR="00632C52" w:rsidRPr="00632C52" w14:paraId="17F75844" w14:textId="77777777" w:rsidTr="00632C52">
        <w:tc>
          <w:tcPr>
            <w:tcW w:w="4675" w:type="dxa"/>
          </w:tcPr>
          <w:p w14:paraId="68625CB3" w14:textId="5C310331" w:rsidR="00632C52" w:rsidRDefault="00632C52" w:rsidP="00B833EE">
            <w:pPr>
              <w:rPr>
                <w:rFonts w:eastAsia="Times New Roman" w:cs="Arial"/>
                <w:bCs/>
                <w:lang w:val="es-ES"/>
              </w:rPr>
            </w:pPr>
            <w:r w:rsidRPr="00632C52">
              <w:rPr>
                <w:rFonts w:eastAsia="Times New Roman" w:cs="Arial"/>
                <w:bCs/>
                <w:lang w:val="es-ES"/>
              </w:rPr>
              <w:t>Un incidente de crimen en la ciudad de México</w:t>
            </w:r>
          </w:p>
        </w:tc>
        <w:tc>
          <w:tcPr>
            <w:tcW w:w="4675" w:type="dxa"/>
          </w:tcPr>
          <w:p w14:paraId="208B3830" w14:textId="2FE4161C" w:rsidR="00632C52" w:rsidRPr="00A117A3" w:rsidRDefault="00632C52" w:rsidP="00B833EE">
            <w:pPr>
              <w:rPr>
                <w:rFonts w:eastAsia="Times New Roman" w:cs="Arial"/>
                <w:bCs/>
                <w:color w:val="808080" w:themeColor="background1" w:themeShade="80"/>
              </w:rPr>
            </w:pPr>
            <w:r w:rsidRPr="00A117A3">
              <w:rPr>
                <w:rFonts w:eastAsia="Times New Roman" w:cs="Arial"/>
                <w:bCs/>
                <w:color w:val="808080" w:themeColor="background1" w:themeShade="80"/>
              </w:rPr>
              <w:t>An Incident of Crime in Mexico City</w:t>
            </w:r>
          </w:p>
        </w:tc>
      </w:tr>
      <w:tr w:rsidR="00632C52" w:rsidRPr="00632C52" w14:paraId="5644962E" w14:textId="77777777" w:rsidTr="00632C52">
        <w:tc>
          <w:tcPr>
            <w:tcW w:w="4675" w:type="dxa"/>
          </w:tcPr>
          <w:p w14:paraId="0701DF7B" w14:textId="4E182191" w:rsidR="00632C52" w:rsidRPr="00632C52" w:rsidRDefault="00632C52" w:rsidP="00B833EE">
            <w:pPr>
              <w:rPr>
                <w:rFonts w:eastAsia="Times New Roman" w:cs="Arial"/>
                <w:b/>
                <w:bCs/>
                <w:lang w:val="es-ES"/>
              </w:rPr>
            </w:pPr>
            <w:r w:rsidRPr="00632C52">
              <w:rPr>
                <w:rFonts w:eastAsia="Times New Roman" w:cs="Arial"/>
                <w:bCs/>
                <w:lang w:val="es-ES"/>
              </w:rPr>
              <w:t>Ancla:</w:t>
            </w:r>
            <w:r w:rsidRPr="00632C52">
              <w:rPr>
                <w:rFonts w:eastAsia="Times New Roman" w:cs="Arial"/>
                <w:lang w:val="es-ES"/>
              </w:rPr>
              <w:t xml:space="preserve"> Una de las líneas de investigación en este asesinato es la infiltración del crimen organizado en la misma policía, y es que cuando el comisionado Millán había cruzado la puerta principal donde está su casa, fue atacado por su asesino, lo estaba esperando.</w:t>
            </w:r>
          </w:p>
        </w:tc>
        <w:tc>
          <w:tcPr>
            <w:tcW w:w="4675" w:type="dxa"/>
          </w:tcPr>
          <w:p w14:paraId="6DE71CB1" w14:textId="7859E8B5" w:rsidR="00632C52" w:rsidRPr="00A117A3" w:rsidRDefault="00632C52" w:rsidP="00B833EE">
            <w:pPr>
              <w:rPr>
                <w:rFonts w:cs="Arial"/>
                <w:color w:val="808080" w:themeColor="background1" w:themeShade="80"/>
                <w:lang w:val="en"/>
              </w:rPr>
            </w:pPr>
            <w:r w:rsidRPr="00A117A3">
              <w:rPr>
                <w:rFonts w:cs="Arial"/>
                <w:color w:val="808080" w:themeColor="background1" w:themeShade="80"/>
                <w:lang w:val="en"/>
              </w:rPr>
              <w:t>Anchor: One of the lines of investigation in this murder is the infiltration of organized crime among the police themselves, it is when Commissioner Millan had crossed the front door of his house that he was attacked by his murderer, he was waiting for him.</w:t>
            </w:r>
          </w:p>
        </w:tc>
      </w:tr>
      <w:tr w:rsidR="00632C52" w:rsidRPr="00632C52" w14:paraId="6CE47D5D" w14:textId="77777777" w:rsidTr="00632C52">
        <w:tc>
          <w:tcPr>
            <w:tcW w:w="4675" w:type="dxa"/>
          </w:tcPr>
          <w:p w14:paraId="2042417F" w14:textId="6E1096D2" w:rsidR="00632C52" w:rsidRPr="00632C52" w:rsidRDefault="00632C52" w:rsidP="00B833EE">
            <w:pPr>
              <w:rPr>
                <w:rFonts w:eastAsia="Times New Roman" w:cs="Arial"/>
                <w:lang w:val="es-ES"/>
              </w:rPr>
            </w:pPr>
            <w:r w:rsidRPr="00632C52">
              <w:rPr>
                <w:rFonts w:eastAsia="Times New Roman" w:cs="Arial"/>
                <w:bCs/>
                <w:lang w:val="es-ES"/>
              </w:rPr>
              <w:t>Reportero:</w:t>
            </w:r>
            <w:r w:rsidRPr="00632C52">
              <w:rPr>
                <w:rFonts w:eastAsia="Times New Roman" w:cs="Arial"/>
                <w:lang w:val="es-ES"/>
              </w:rPr>
              <w:t xml:space="preserve"> La procuraduría general de la república está allegándose información para identificar al autor o autores intelectuales de este asesinato. Además de sus colaboradores más cercanos y familiares, el Ministerio Público Federal llamará a declarar a cualquier otra persona cuyo testimonio contribuya a resolver este caso y llevar a los responsables ante un juez.</w:t>
            </w:r>
          </w:p>
        </w:tc>
        <w:tc>
          <w:tcPr>
            <w:tcW w:w="4675" w:type="dxa"/>
          </w:tcPr>
          <w:p w14:paraId="28D7765C" w14:textId="0E1B0358" w:rsidR="00632C52" w:rsidRPr="00A117A3" w:rsidRDefault="00632C52" w:rsidP="00B833EE">
            <w:pPr>
              <w:rPr>
                <w:rFonts w:cs="Arial"/>
                <w:color w:val="808080" w:themeColor="background1" w:themeShade="80"/>
                <w:lang w:val="en"/>
              </w:rPr>
            </w:pPr>
            <w:r w:rsidRPr="00A117A3">
              <w:rPr>
                <w:rFonts w:cs="Arial"/>
                <w:color w:val="808080" w:themeColor="background1" w:themeShade="80"/>
                <w:lang w:val="en"/>
              </w:rPr>
              <w:t xml:space="preserve">Reporter: The Attorney General’s office is gathering information to identify the author or masterminds of the murder. In addition to his closest relatives and associates, the </w:t>
            </w:r>
            <w:proofErr w:type="gramStart"/>
            <w:r w:rsidRPr="00A117A3">
              <w:rPr>
                <w:rFonts w:cs="Arial"/>
                <w:color w:val="808080" w:themeColor="background1" w:themeShade="80"/>
                <w:lang w:val="en"/>
              </w:rPr>
              <w:t>Federal  Prosecutor</w:t>
            </w:r>
            <w:proofErr w:type="gramEnd"/>
            <w:r w:rsidRPr="00A117A3">
              <w:rPr>
                <w:rFonts w:cs="Arial"/>
                <w:color w:val="808080" w:themeColor="background1" w:themeShade="80"/>
                <w:lang w:val="en"/>
              </w:rPr>
              <w:t xml:space="preserve"> will call to testify any other person whose testimony will help to solve this case and bring those responsible before a judge.</w:t>
            </w:r>
          </w:p>
        </w:tc>
      </w:tr>
      <w:tr w:rsidR="00632C52" w14:paraId="10069E5E" w14:textId="77777777" w:rsidTr="00632C52">
        <w:tc>
          <w:tcPr>
            <w:tcW w:w="4675" w:type="dxa"/>
          </w:tcPr>
          <w:p w14:paraId="0CA4DFFE" w14:textId="685FFC6A" w:rsidR="00632C52" w:rsidRDefault="00632C52" w:rsidP="00632C52">
            <w:pPr>
              <w:rPr>
                <w:rFonts w:eastAsia="Times New Roman" w:cs="Arial"/>
                <w:bCs/>
                <w:lang w:val="es-ES"/>
              </w:rPr>
            </w:pPr>
            <w:r w:rsidRPr="00632C52">
              <w:rPr>
                <w:rFonts w:eastAsia="Times New Roman" w:cs="Arial"/>
                <w:lang w:val="es-ES"/>
              </w:rPr>
              <w:t>Hasta el momento solo hay un detenido. Se llama Alejandro Ramírez Báez y se perfila como el único autor material del crimen. La evidencia pericial permite presumir que disparó un arma penetrante pero poco contundente, por esta razón, las heridas causadas a los escoltas del comandante Millán no les impidió detenerlo. Tras permanecer varias horas a disposición del Ministerio Público Federal adscrito a la delegación metropolitana de la PGR, el detenido fue trasladado al hospital Santa Elena para recibir atención médica. Aparentemente se encontraba bajo los efectos de algún estupefaciente.</w:t>
            </w:r>
          </w:p>
        </w:tc>
        <w:tc>
          <w:tcPr>
            <w:tcW w:w="4675" w:type="dxa"/>
          </w:tcPr>
          <w:p w14:paraId="2C31DD61" w14:textId="3D5C10B3" w:rsidR="00632C52" w:rsidRPr="00A117A3" w:rsidRDefault="00632C52" w:rsidP="00B833EE">
            <w:pPr>
              <w:rPr>
                <w:b/>
                <w:color w:val="808080" w:themeColor="background1" w:themeShade="80"/>
                <w:u w:val="single"/>
              </w:rPr>
            </w:pPr>
            <w:r w:rsidRPr="00A117A3">
              <w:rPr>
                <w:rFonts w:cs="Arial"/>
                <w:color w:val="808080" w:themeColor="background1" w:themeShade="80"/>
                <w:lang w:val="en"/>
              </w:rPr>
              <w:t xml:space="preserve">So far there is only one person detained. He’s Alejandro Ramirez Baez and he’s looking like the only perpetrator of the crime. Evidentiary expertise allows us to presume that he fired a penetrating but weak weapon, because of this, Millan’s wounding of the commander's bodyguards didn’t stop them from detaining him.  After spending several hours at the disposal of federal prosecutors attached to the local municipal office of the Federal Attorney General, the detainee was taken to St. Helena Hospital for medical care. </w:t>
            </w:r>
            <w:proofErr w:type="gramStart"/>
            <w:r w:rsidRPr="00A117A3">
              <w:rPr>
                <w:rFonts w:cs="Arial"/>
                <w:color w:val="808080" w:themeColor="background1" w:themeShade="80"/>
                <w:lang w:val="en"/>
              </w:rPr>
              <w:t>Apparently</w:t>
            </w:r>
            <w:proofErr w:type="gramEnd"/>
            <w:r w:rsidRPr="00A117A3">
              <w:rPr>
                <w:rFonts w:cs="Arial"/>
                <w:color w:val="808080" w:themeColor="background1" w:themeShade="80"/>
                <w:lang w:val="en"/>
              </w:rPr>
              <w:t xml:space="preserve"> he was under the influence of a narcotic.</w:t>
            </w:r>
          </w:p>
        </w:tc>
      </w:tr>
    </w:tbl>
    <w:p w14:paraId="3D621267" w14:textId="3DBEC76C" w:rsidR="00B833EE" w:rsidRPr="00632C52" w:rsidRDefault="00B833EE" w:rsidP="00B833EE">
      <w:pPr>
        <w:spacing w:after="0" w:line="240" w:lineRule="auto"/>
        <w:rPr>
          <w:rFonts w:eastAsia="Times New Roman" w:cs="Arial"/>
          <w:lang w:val="es-ES"/>
        </w:rPr>
      </w:pPr>
    </w:p>
    <w:p w14:paraId="7668CB16" w14:textId="77777777" w:rsidR="00B833EE" w:rsidRPr="00632C52" w:rsidRDefault="00B833EE" w:rsidP="00B833EE">
      <w:pPr>
        <w:rPr>
          <w:lang w:val="es-ES"/>
        </w:rPr>
      </w:pPr>
    </w:p>
    <w:p w14:paraId="0029D483" w14:textId="4D8937A5" w:rsidR="006E5A30" w:rsidRPr="00632C52" w:rsidRDefault="006E5A30" w:rsidP="00632C52">
      <w:pPr>
        <w:rPr>
          <w:lang w:val="es-ES"/>
        </w:rPr>
      </w:pPr>
      <w:proofErr w:type="spellStart"/>
      <w:r w:rsidRPr="00632C52">
        <w:rPr>
          <w:b/>
          <w:sz w:val="20"/>
          <w:szCs w:val="20"/>
          <w:u w:val="single"/>
          <w:lang w:val="es-ES"/>
        </w:rPr>
        <w:t>Vocabulary</w:t>
      </w:r>
      <w:proofErr w:type="spellEnd"/>
    </w:p>
    <w:p w14:paraId="5FCA5039" w14:textId="77777777" w:rsidR="006E5A30" w:rsidRPr="00632C52" w:rsidRDefault="006E5A30" w:rsidP="006E5A30">
      <w:pPr>
        <w:spacing w:after="0" w:line="240" w:lineRule="auto"/>
        <w:rPr>
          <w:rFonts w:eastAsia="Times New Roman" w:cs="Arial"/>
          <w:bCs/>
          <w:lang w:val="es-ES"/>
        </w:rPr>
      </w:pPr>
      <w:r w:rsidRPr="00632C52">
        <w:rPr>
          <w:rFonts w:eastAsia="Times New Roman" w:cs="Arial"/>
          <w:bCs/>
          <w:lang w:val="es-ES"/>
        </w:rPr>
        <w:t>ancla</w:t>
      </w:r>
      <w:r w:rsidRPr="00632C52">
        <w:rPr>
          <w:rFonts w:eastAsia="Times New Roman" w:cs="Arial"/>
          <w:bCs/>
          <w:lang w:val="es-ES"/>
        </w:rPr>
        <w:tab/>
      </w:r>
      <w:r w:rsidRPr="00632C52">
        <w:rPr>
          <w:rFonts w:eastAsia="Times New Roman" w:cs="Arial"/>
          <w:bCs/>
          <w:lang w:val="es-ES"/>
        </w:rPr>
        <w:tab/>
      </w:r>
      <w:r w:rsidRPr="00632C52">
        <w:rPr>
          <w:rFonts w:eastAsia="Times New Roman" w:cs="Arial"/>
          <w:bCs/>
          <w:lang w:val="es-ES"/>
        </w:rPr>
        <w:tab/>
      </w:r>
      <w:r w:rsidRPr="00632C52">
        <w:rPr>
          <w:rFonts w:eastAsia="Times New Roman" w:cs="Arial"/>
          <w:bCs/>
          <w:lang w:val="es-ES"/>
        </w:rPr>
        <w:tab/>
      </w:r>
      <w:r w:rsidRPr="00632C52">
        <w:rPr>
          <w:rFonts w:eastAsia="Times New Roman" w:cs="Arial"/>
          <w:bCs/>
          <w:color w:val="FF0000"/>
          <w:lang w:val="es-ES"/>
        </w:rPr>
        <w:t>anchor (</w:t>
      </w:r>
      <w:proofErr w:type="spellStart"/>
      <w:r w:rsidRPr="00632C52">
        <w:rPr>
          <w:rFonts w:eastAsia="Times New Roman" w:cs="Arial"/>
          <w:bCs/>
          <w:color w:val="FF0000"/>
          <w:lang w:val="es-ES"/>
        </w:rPr>
        <w:t>maritime</w:t>
      </w:r>
      <w:proofErr w:type="spellEnd"/>
      <w:r w:rsidRPr="00632C52">
        <w:rPr>
          <w:rFonts w:eastAsia="Times New Roman" w:cs="Arial"/>
          <w:bCs/>
          <w:color w:val="FF0000"/>
          <w:lang w:val="es-ES"/>
        </w:rPr>
        <w:t xml:space="preserve"> </w:t>
      </w:r>
      <w:proofErr w:type="spellStart"/>
      <w:r w:rsidRPr="00632C52">
        <w:rPr>
          <w:rFonts w:eastAsia="Times New Roman" w:cs="Arial"/>
          <w:bCs/>
          <w:color w:val="FF0000"/>
          <w:lang w:val="es-ES"/>
        </w:rPr>
        <w:t>or</w:t>
      </w:r>
      <w:proofErr w:type="spellEnd"/>
      <w:r w:rsidRPr="00632C52">
        <w:rPr>
          <w:rFonts w:eastAsia="Times New Roman" w:cs="Arial"/>
          <w:bCs/>
          <w:color w:val="FF0000"/>
          <w:lang w:val="es-ES"/>
        </w:rPr>
        <w:t xml:space="preserve"> </w:t>
      </w:r>
      <w:proofErr w:type="spellStart"/>
      <w:r w:rsidRPr="00632C52">
        <w:rPr>
          <w:rFonts w:eastAsia="Times New Roman" w:cs="Arial"/>
          <w:bCs/>
          <w:color w:val="FF0000"/>
          <w:lang w:val="es-ES"/>
        </w:rPr>
        <w:t>news</w:t>
      </w:r>
      <w:proofErr w:type="spellEnd"/>
      <w:r w:rsidRPr="00632C52">
        <w:rPr>
          <w:rFonts w:eastAsia="Times New Roman" w:cs="Arial"/>
          <w:bCs/>
          <w:color w:val="FF0000"/>
          <w:lang w:val="es-ES"/>
        </w:rPr>
        <w:t xml:space="preserve"> </w:t>
      </w:r>
      <w:proofErr w:type="spellStart"/>
      <w:r w:rsidRPr="00632C52">
        <w:rPr>
          <w:rFonts w:eastAsia="Times New Roman" w:cs="Arial"/>
          <w:bCs/>
          <w:color w:val="FF0000"/>
          <w:lang w:val="es-ES"/>
        </w:rPr>
        <w:t>reader</w:t>
      </w:r>
      <w:proofErr w:type="spellEnd"/>
      <w:r w:rsidRPr="00632C52">
        <w:rPr>
          <w:rFonts w:eastAsia="Times New Roman" w:cs="Arial"/>
          <w:bCs/>
          <w:color w:val="FF0000"/>
          <w:lang w:val="es-ES"/>
        </w:rPr>
        <w:t>)</w:t>
      </w:r>
    </w:p>
    <w:p w14:paraId="6F74821B" w14:textId="77777777" w:rsidR="006E5A30" w:rsidRPr="00632C52" w:rsidRDefault="006E5A30" w:rsidP="006E5A30">
      <w:pPr>
        <w:spacing w:after="0" w:line="240" w:lineRule="auto"/>
        <w:rPr>
          <w:rFonts w:eastAsia="Times New Roman" w:cs="Arial"/>
          <w:lang w:val="es-ES"/>
        </w:rPr>
      </w:pPr>
      <w:r w:rsidRPr="00632C52">
        <w:rPr>
          <w:rFonts w:eastAsia="Times New Roman" w:cs="Arial"/>
          <w:lang w:val="es-ES"/>
        </w:rPr>
        <w:t xml:space="preserve">comisionado </w:t>
      </w:r>
      <w:r w:rsidRPr="00632C52">
        <w:rPr>
          <w:rFonts w:eastAsia="Times New Roman" w:cs="Arial"/>
          <w:lang w:val="es-ES"/>
        </w:rPr>
        <w:tab/>
      </w:r>
      <w:r w:rsidRPr="00632C52">
        <w:rPr>
          <w:rFonts w:eastAsia="Times New Roman" w:cs="Arial"/>
          <w:lang w:val="es-ES"/>
        </w:rPr>
        <w:tab/>
      </w:r>
      <w:r w:rsidRPr="00632C52">
        <w:rPr>
          <w:rFonts w:eastAsia="Times New Roman" w:cs="Arial"/>
          <w:lang w:val="es-ES"/>
        </w:rPr>
        <w:tab/>
      </w:r>
      <w:proofErr w:type="spellStart"/>
      <w:r w:rsidRPr="00632C52">
        <w:rPr>
          <w:rFonts w:eastAsia="Times New Roman" w:cs="Arial"/>
          <w:color w:val="FF0000"/>
          <w:lang w:val="es-ES"/>
        </w:rPr>
        <w:t>commissioner</w:t>
      </w:r>
      <w:proofErr w:type="spellEnd"/>
    </w:p>
    <w:p w14:paraId="63B04782" w14:textId="77777777" w:rsidR="006E5A30" w:rsidRPr="00632C52" w:rsidRDefault="006E5A30" w:rsidP="006E5A30">
      <w:pPr>
        <w:spacing w:after="0" w:line="240" w:lineRule="auto"/>
        <w:rPr>
          <w:rFonts w:eastAsia="Times New Roman" w:cs="Arial"/>
          <w:lang w:val="es-ES"/>
        </w:rPr>
      </w:pPr>
      <w:r w:rsidRPr="00632C52">
        <w:rPr>
          <w:rFonts w:eastAsia="Times New Roman" w:cs="Arial"/>
          <w:lang w:val="es-ES"/>
        </w:rPr>
        <w:t xml:space="preserve">procuraduría general </w:t>
      </w:r>
      <w:r w:rsidRPr="00632C52">
        <w:rPr>
          <w:rFonts w:eastAsia="Times New Roman" w:cs="Arial"/>
          <w:lang w:val="es-ES"/>
        </w:rPr>
        <w:tab/>
      </w:r>
      <w:r w:rsidRPr="00632C52">
        <w:rPr>
          <w:rFonts w:eastAsia="Times New Roman" w:cs="Arial"/>
          <w:lang w:val="es-ES"/>
        </w:rPr>
        <w:tab/>
      </w:r>
      <w:proofErr w:type="spellStart"/>
      <w:r w:rsidRPr="00632C52">
        <w:rPr>
          <w:rFonts w:eastAsia="Times New Roman" w:cs="Arial"/>
          <w:color w:val="FF0000"/>
          <w:lang w:val="es-ES"/>
        </w:rPr>
        <w:t>attorney</w:t>
      </w:r>
      <w:proofErr w:type="spellEnd"/>
      <w:r w:rsidRPr="00632C52">
        <w:rPr>
          <w:rFonts w:eastAsia="Times New Roman" w:cs="Arial"/>
          <w:color w:val="FF0000"/>
          <w:lang w:val="es-ES"/>
        </w:rPr>
        <w:t xml:space="preserve"> general (</w:t>
      </w:r>
      <w:proofErr w:type="spellStart"/>
      <w:r w:rsidRPr="00632C52">
        <w:rPr>
          <w:rFonts w:eastAsia="Times New Roman" w:cs="Arial"/>
          <w:color w:val="FF0000"/>
          <w:lang w:val="es-ES"/>
        </w:rPr>
        <w:t>government</w:t>
      </w:r>
      <w:proofErr w:type="spellEnd"/>
      <w:r w:rsidRPr="00632C52">
        <w:rPr>
          <w:rFonts w:eastAsia="Times New Roman" w:cs="Arial"/>
          <w:color w:val="FF0000"/>
          <w:lang w:val="es-ES"/>
        </w:rPr>
        <w:t xml:space="preserve"> </w:t>
      </w:r>
      <w:proofErr w:type="spellStart"/>
      <w:r w:rsidRPr="00632C52">
        <w:rPr>
          <w:rFonts w:eastAsia="Times New Roman" w:cs="Arial"/>
          <w:color w:val="FF0000"/>
          <w:lang w:val="es-ES"/>
        </w:rPr>
        <w:t>prosecutor</w:t>
      </w:r>
      <w:proofErr w:type="spellEnd"/>
      <w:r w:rsidRPr="00632C52">
        <w:rPr>
          <w:rFonts w:eastAsia="Times New Roman" w:cs="Arial"/>
          <w:color w:val="FF0000"/>
          <w:lang w:val="es-ES"/>
        </w:rPr>
        <w:t>)</w:t>
      </w:r>
    </w:p>
    <w:p w14:paraId="7CB4303F" w14:textId="77777777" w:rsidR="006E5A30" w:rsidRDefault="006E5A30" w:rsidP="006E5A30">
      <w:pPr>
        <w:spacing w:after="0" w:line="240" w:lineRule="auto"/>
        <w:rPr>
          <w:rFonts w:eastAsia="Times New Roman" w:cs="Arial"/>
        </w:rPr>
      </w:pPr>
      <w:proofErr w:type="spellStart"/>
      <w:r w:rsidRPr="004873D2">
        <w:rPr>
          <w:rFonts w:eastAsia="Times New Roman" w:cs="Arial"/>
        </w:rPr>
        <w:t>allegándose</w:t>
      </w:r>
      <w:proofErr w:type="spellEnd"/>
      <w:r w:rsidRPr="004873D2">
        <w:rPr>
          <w:rFonts w:eastAsia="Times New Roman" w:cs="Arial"/>
        </w:rPr>
        <w:t xml:space="preserve"> </w:t>
      </w:r>
      <w:r>
        <w:rPr>
          <w:rFonts w:eastAsia="Times New Roman" w:cs="Arial"/>
        </w:rPr>
        <w:tab/>
      </w:r>
      <w:r>
        <w:rPr>
          <w:rFonts w:eastAsia="Times New Roman" w:cs="Arial"/>
        </w:rPr>
        <w:tab/>
      </w:r>
      <w:r>
        <w:rPr>
          <w:rFonts w:eastAsia="Times New Roman" w:cs="Arial"/>
        </w:rPr>
        <w:tab/>
      </w:r>
      <w:r w:rsidRPr="00F87AB4">
        <w:rPr>
          <w:rFonts w:eastAsia="Times New Roman" w:cs="Arial"/>
          <w:color w:val="FF0000"/>
        </w:rPr>
        <w:t>gathering (</w:t>
      </w:r>
      <w:proofErr w:type="spellStart"/>
      <w:r w:rsidRPr="00F87AB4">
        <w:rPr>
          <w:rFonts w:eastAsia="Times New Roman" w:cs="Arial"/>
          <w:color w:val="FF0000"/>
        </w:rPr>
        <w:t>allegar</w:t>
      </w:r>
      <w:proofErr w:type="spellEnd"/>
      <w:r w:rsidRPr="00F87AB4">
        <w:rPr>
          <w:rFonts w:eastAsia="Times New Roman" w:cs="Arial"/>
          <w:color w:val="FF0000"/>
        </w:rPr>
        <w:t xml:space="preserve"> = to find, secure, acquire, identify)</w:t>
      </w:r>
    </w:p>
    <w:p w14:paraId="27ABE1EA" w14:textId="77777777" w:rsidR="006E5A30" w:rsidRPr="004873D2" w:rsidRDefault="006E5A30" w:rsidP="006E5A30">
      <w:pPr>
        <w:spacing w:after="0" w:line="240" w:lineRule="auto"/>
        <w:rPr>
          <w:rFonts w:eastAsia="Times New Roman" w:cs="Arial"/>
        </w:rPr>
      </w:pPr>
      <w:proofErr w:type="spellStart"/>
      <w:r w:rsidRPr="004873D2">
        <w:rPr>
          <w:rFonts w:eastAsia="Times New Roman" w:cs="Arial"/>
        </w:rPr>
        <w:t>Ministerio</w:t>
      </w:r>
      <w:proofErr w:type="spellEnd"/>
      <w:r w:rsidRPr="004873D2">
        <w:rPr>
          <w:rFonts w:eastAsia="Times New Roman" w:cs="Arial"/>
        </w:rPr>
        <w:t xml:space="preserve"> </w:t>
      </w:r>
      <w:proofErr w:type="spellStart"/>
      <w:r w:rsidRPr="004873D2">
        <w:rPr>
          <w:rFonts w:eastAsia="Times New Roman" w:cs="Arial"/>
        </w:rPr>
        <w:t>Público</w:t>
      </w:r>
      <w:proofErr w:type="spellEnd"/>
      <w:r w:rsidRPr="004873D2">
        <w:rPr>
          <w:rFonts w:eastAsia="Times New Roman" w:cs="Arial"/>
        </w:rPr>
        <w:t xml:space="preserve"> Federal </w:t>
      </w:r>
      <w:r>
        <w:rPr>
          <w:rFonts w:eastAsia="Times New Roman" w:cs="Arial"/>
        </w:rPr>
        <w:tab/>
      </w:r>
      <w:proofErr w:type="spellStart"/>
      <w:r w:rsidRPr="00F87AB4">
        <w:rPr>
          <w:rFonts w:eastAsia="Times New Roman" w:cs="Arial"/>
          <w:color w:val="FF0000"/>
        </w:rPr>
        <w:t>Federal</w:t>
      </w:r>
      <w:proofErr w:type="spellEnd"/>
      <w:r w:rsidRPr="00F87AB4">
        <w:rPr>
          <w:rFonts w:eastAsia="Times New Roman" w:cs="Arial"/>
          <w:color w:val="FF0000"/>
        </w:rPr>
        <w:t xml:space="preserve"> Government’s Attorney </w:t>
      </w:r>
      <w:proofErr w:type="spellStart"/>
      <w:r w:rsidRPr="00F87AB4">
        <w:rPr>
          <w:rFonts w:eastAsia="Times New Roman" w:cs="Arial"/>
          <w:color w:val="FF0000"/>
        </w:rPr>
        <w:t>Generals</w:t>
      </w:r>
      <w:proofErr w:type="spellEnd"/>
      <w:r w:rsidRPr="00F87AB4">
        <w:rPr>
          <w:rFonts w:eastAsia="Times New Roman" w:cs="Arial"/>
          <w:color w:val="FF0000"/>
        </w:rPr>
        <w:t xml:space="preserve"> Office</w:t>
      </w:r>
    </w:p>
    <w:p w14:paraId="08069FC2" w14:textId="77777777" w:rsidR="006E5A30" w:rsidRDefault="006E5A30" w:rsidP="006E5A30">
      <w:pPr>
        <w:spacing w:after="0" w:line="240" w:lineRule="auto"/>
        <w:rPr>
          <w:rFonts w:eastAsia="Times New Roman" w:cs="Arial"/>
        </w:rPr>
      </w:pPr>
      <w:r w:rsidRPr="004873D2">
        <w:rPr>
          <w:rFonts w:eastAsia="Times New Roman" w:cs="Arial"/>
        </w:rPr>
        <w:t xml:space="preserve">se </w:t>
      </w:r>
      <w:proofErr w:type="spellStart"/>
      <w:r w:rsidRPr="004873D2">
        <w:rPr>
          <w:rFonts w:eastAsia="Times New Roman" w:cs="Arial"/>
        </w:rPr>
        <w:t>perfila</w:t>
      </w:r>
      <w:proofErr w:type="spellEnd"/>
      <w:r w:rsidRPr="004873D2">
        <w:rPr>
          <w:rFonts w:eastAsia="Times New Roman" w:cs="Arial"/>
        </w:rPr>
        <w:t xml:space="preserve"> </w:t>
      </w:r>
      <w:r>
        <w:rPr>
          <w:rFonts w:eastAsia="Times New Roman" w:cs="Arial"/>
        </w:rPr>
        <w:tab/>
      </w:r>
      <w:r>
        <w:rPr>
          <w:rFonts w:eastAsia="Times New Roman" w:cs="Arial"/>
        </w:rPr>
        <w:tab/>
      </w:r>
      <w:r>
        <w:rPr>
          <w:rFonts w:eastAsia="Times New Roman" w:cs="Arial"/>
        </w:rPr>
        <w:tab/>
      </w:r>
      <w:r w:rsidRPr="00F87AB4">
        <w:rPr>
          <w:rFonts w:eastAsia="Times New Roman" w:cs="Arial"/>
          <w:color w:val="FF0000"/>
        </w:rPr>
        <w:t>shapes up as, emerges as, looking like, appears to be</w:t>
      </w:r>
    </w:p>
    <w:p w14:paraId="012B8F7A" w14:textId="77777777" w:rsidR="006E5A30" w:rsidRDefault="006E5A30" w:rsidP="006E5A30">
      <w:pPr>
        <w:spacing w:after="0" w:line="240" w:lineRule="auto"/>
        <w:rPr>
          <w:rFonts w:eastAsia="Times New Roman" w:cs="Arial"/>
        </w:rPr>
      </w:pPr>
      <w:proofErr w:type="spellStart"/>
      <w:r w:rsidRPr="004873D2">
        <w:rPr>
          <w:rFonts w:eastAsia="Times New Roman" w:cs="Arial"/>
        </w:rPr>
        <w:t>evidencia</w:t>
      </w:r>
      <w:proofErr w:type="spellEnd"/>
      <w:r w:rsidRPr="004873D2">
        <w:rPr>
          <w:rFonts w:eastAsia="Times New Roman" w:cs="Arial"/>
        </w:rPr>
        <w:t xml:space="preserve"> </w:t>
      </w:r>
      <w:proofErr w:type="spellStart"/>
      <w:r w:rsidRPr="004873D2">
        <w:rPr>
          <w:rFonts w:eastAsia="Times New Roman" w:cs="Arial"/>
        </w:rPr>
        <w:t>pericial</w:t>
      </w:r>
      <w:proofErr w:type="spellEnd"/>
      <w:r w:rsidRPr="004873D2">
        <w:rPr>
          <w:rFonts w:eastAsia="Times New Roman" w:cs="Arial"/>
        </w:rPr>
        <w:t xml:space="preserve"> </w:t>
      </w:r>
      <w:r>
        <w:rPr>
          <w:rFonts w:eastAsia="Times New Roman" w:cs="Arial"/>
        </w:rPr>
        <w:tab/>
      </w:r>
      <w:r>
        <w:rPr>
          <w:rFonts w:eastAsia="Times New Roman" w:cs="Arial"/>
        </w:rPr>
        <w:tab/>
      </w:r>
      <w:r w:rsidRPr="00F87AB4">
        <w:rPr>
          <w:rFonts w:eastAsia="Times New Roman" w:cs="Arial"/>
          <w:color w:val="FF0000"/>
        </w:rPr>
        <w:t>expert evidence (testimony based on training and expertise)</w:t>
      </w:r>
    </w:p>
    <w:p w14:paraId="7F2BDF0F" w14:textId="77777777" w:rsidR="006E5A30" w:rsidRDefault="006E5A30" w:rsidP="006E5A30">
      <w:pPr>
        <w:spacing w:after="0" w:line="240" w:lineRule="auto"/>
        <w:rPr>
          <w:rFonts w:eastAsia="Times New Roman" w:cs="Arial"/>
        </w:rPr>
      </w:pPr>
      <w:proofErr w:type="spellStart"/>
      <w:r w:rsidRPr="004873D2">
        <w:rPr>
          <w:rFonts w:eastAsia="Times New Roman" w:cs="Arial"/>
        </w:rPr>
        <w:t>contundente</w:t>
      </w:r>
      <w:proofErr w:type="spellEnd"/>
      <w:r>
        <w:rPr>
          <w:rFonts w:eastAsia="Times New Roman" w:cs="Arial"/>
        </w:rPr>
        <w:tab/>
      </w:r>
      <w:r>
        <w:rPr>
          <w:rFonts w:eastAsia="Times New Roman" w:cs="Arial"/>
        </w:rPr>
        <w:tab/>
      </w:r>
      <w:r>
        <w:rPr>
          <w:rFonts w:eastAsia="Times New Roman" w:cs="Arial"/>
        </w:rPr>
        <w:tab/>
      </w:r>
      <w:r w:rsidRPr="00F87AB4">
        <w:rPr>
          <w:rFonts w:eastAsia="Times New Roman" w:cs="Arial"/>
          <w:color w:val="FF0000"/>
        </w:rPr>
        <w:t>forceful, strong, overwhelming</w:t>
      </w:r>
    </w:p>
    <w:p w14:paraId="511934F1" w14:textId="77777777" w:rsidR="006E5A30" w:rsidRPr="00F87AB4" w:rsidRDefault="006E5A30" w:rsidP="006E5A30">
      <w:pPr>
        <w:spacing w:after="0" w:line="240" w:lineRule="auto"/>
        <w:rPr>
          <w:rFonts w:eastAsia="Times New Roman" w:cs="Arial"/>
          <w:color w:val="FF0000"/>
        </w:rPr>
      </w:pPr>
      <w:proofErr w:type="spellStart"/>
      <w:r w:rsidRPr="004873D2">
        <w:rPr>
          <w:rFonts w:eastAsia="Times New Roman" w:cs="Arial"/>
        </w:rPr>
        <w:t>escoltas</w:t>
      </w:r>
      <w:proofErr w:type="spellEnd"/>
      <w:r w:rsidRPr="004873D2">
        <w:rPr>
          <w:rFonts w:eastAsia="Times New Roman" w:cs="Arial"/>
        </w:rPr>
        <w:t xml:space="preserve"> </w:t>
      </w:r>
      <w:r>
        <w:rPr>
          <w:rFonts w:eastAsia="Times New Roman" w:cs="Arial"/>
        </w:rPr>
        <w:tab/>
      </w:r>
      <w:r>
        <w:rPr>
          <w:rFonts w:eastAsia="Times New Roman" w:cs="Arial"/>
        </w:rPr>
        <w:tab/>
      </w:r>
      <w:r>
        <w:rPr>
          <w:rFonts w:eastAsia="Times New Roman" w:cs="Arial"/>
        </w:rPr>
        <w:tab/>
      </w:r>
      <w:r w:rsidRPr="00F87AB4">
        <w:rPr>
          <w:rFonts w:eastAsia="Times New Roman" w:cs="Arial"/>
          <w:color w:val="FF0000"/>
        </w:rPr>
        <w:t>guards, bodyguards</w:t>
      </w:r>
    </w:p>
    <w:p w14:paraId="4F10D58B" w14:textId="77777777" w:rsidR="006E5A30" w:rsidRDefault="006E5A30" w:rsidP="006E5A30">
      <w:pPr>
        <w:spacing w:after="0" w:line="240" w:lineRule="auto"/>
        <w:rPr>
          <w:rFonts w:eastAsia="Times New Roman" w:cs="Arial"/>
        </w:rPr>
      </w:pPr>
      <w:proofErr w:type="spellStart"/>
      <w:r w:rsidRPr="004873D2">
        <w:rPr>
          <w:rFonts w:eastAsia="Times New Roman" w:cs="Arial"/>
        </w:rPr>
        <w:t>adscrito</w:t>
      </w:r>
      <w:proofErr w:type="spellEnd"/>
      <w:r w:rsidRPr="004873D2">
        <w:rPr>
          <w:rFonts w:eastAsia="Times New Roman" w:cs="Arial"/>
        </w:rPr>
        <w:t xml:space="preserve"> </w:t>
      </w:r>
      <w:r>
        <w:rPr>
          <w:rFonts w:eastAsia="Times New Roman" w:cs="Arial"/>
        </w:rPr>
        <w:tab/>
      </w:r>
      <w:r>
        <w:rPr>
          <w:rFonts w:eastAsia="Times New Roman" w:cs="Arial"/>
        </w:rPr>
        <w:tab/>
      </w:r>
      <w:r>
        <w:rPr>
          <w:rFonts w:eastAsia="Times New Roman" w:cs="Arial"/>
        </w:rPr>
        <w:tab/>
      </w:r>
      <w:r w:rsidRPr="00F87AB4">
        <w:rPr>
          <w:rFonts w:eastAsia="Times New Roman" w:cs="Arial"/>
          <w:color w:val="FF0000"/>
        </w:rPr>
        <w:t>ascribed (attribute something to)</w:t>
      </w:r>
    </w:p>
    <w:p w14:paraId="53DD2716" w14:textId="77777777" w:rsidR="006E5A30" w:rsidRPr="00632C52" w:rsidRDefault="006E5A30" w:rsidP="006E5A30">
      <w:pPr>
        <w:spacing w:after="0" w:line="240" w:lineRule="auto"/>
        <w:rPr>
          <w:rFonts w:eastAsia="Times New Roman" w:cs="Arial"/>
          <w:lang w:val="es-ES"/>
        </w:rPr>
      </w:pPr>
      <w:r w:rsidRPr="00632C52">
        <w:rPr>
          <w:rFonts w:eastAsia="Times New Roman" w:cs="Arial"/>
          <w:lang w:val="es-ES"/>
        </w:rPr>
        <w:t xml:space="preserve">delegación metropolitana </w:t>
      </w:r>
      <w:r w:rsidRPr="00632C52">
        <w:rPr>
          <w:rFonts w:eastAsia="Times New Roman" w:cs="Arial"/>
          <w:lang w:val="es-ES"/>
        </w:rPr>
        <w:tab/>
      </w:r>
      <w:r w:rsidRPr="00632C52">
        <w:rPr>
          <w:rFonts w:eastAsia="Times New Roman" w:cs="Arial"/>
          <w:color w:val="FF0000"/>
          <w:lang w:val="es-ES"/>
        </w:rPr>
        <w:t>local municipal office</w:t>
      </w:r>
    </w:p>
    <w:p w14:paraId="66315EEA" w14:textId="77777777" w:rsidR="006E5A30" w:rsidRPr="00632C52" w:rsidRDefault="006E5A30" w:rsidP="006E5A30">
      <w:pPr>
        <w:spacing w:after="0" w:line="240" w:lineRule="auto"/>
        <w:rPr>
          <w:rFonts w:eastAsia="Times New Roman" w:cs="Arial"/>
          <w:color w:val="FF0000"/>
          <w:lang w:val="es-ES"/>
        </w:rPr>
      </w:pPr>
      <w:r w:rsidRPr="00632C52">
        <w:rPr>
          <w:rFonts w:eastAsia="Times New Roman" w:cs="Arial"/>
          <w:lang w:val="es-ES"/>
        </w:rPr>
        <w:t>PGR</w:t>
      </w:r>
      <w:r w:rsidRPr="00632C52">
        <w:rPr>
          <w:rFonts w:eastAsia="Times New Roman" w:cs="Arial"/>
          <w:lang w:val="es-ES"/>
        </w:rPr>
        <w:tab/>
      </w:r>
      <w:r w:rsidRPr="00632C52">
        <w:rPr>
          <w:rFonts w:eastAsia="Times New Roman" w:cs="Arial"/>
          <w:lang w:val="es-ES"/>
        </w:rPr>
        <w:tab/>
      </w:r>
      <w:r w:rsidRPr="00632C52">
        <w:rPr>
          <w:rFonts w:eastAsia="Times New Roman" w:cs="Arial"/>
          <w:lang w:val="es-ES"/>
        </w:rPr>
        <w:tab/>
      </w:r>
      <w:r w:rsidRPr="00632C52">
        <w:rPr>
          <w:rFonts w:eastAsia="Times New Roman" w:cs="Arial"/>
          <w:lang w:val="es-ES"/>
        </w:rPr>
        <w:tab/>
      </w:r>
      <w:r w:rsidRPr="00632C52">
        <w:rPr>
          <w:rFonts w:eastAsia="Times New Roman" w:cs="Arial"/>
          <w:color w:val="FF0000"/>
          <w:lang w:val="es-ES"/>
        </w:rPr>
        <w:t xml:space="preserve">Procuraduría General de la República (Federal </w:t>
      </w:r>
      <w:proofErr w:type="spellStart"/>
      <w:r w:rsidRPr="00632C52">
        <w:rPr>
          <w:rFonts w:eastAsia="Times New Roman" w:cs="Arial"/>
          <w:color w:val="FF0000"/>
          <w:lang w:val="es-ES"/>
        </w:rPr>
        <w:t>Attorney</w:t>
      </w:r>
      <w:proofErr w:type="spellEnd"/>
      <w:r w:rsidRPr="00632C52">
        <w:rPr>
          <w:rFonts w:eastAsia="Times New Roman" w:cs="Arial"/>
          <w:color w:val="FF0000"/>
          <w:lang w:val="es-ES"/>
        </w:rPr>
        <w:t xml:space="preserve"> General)</w:t>
      </w:r>
    </w:p>
    <w:p w14:paraId="0F1334BE" w14:textId="77777777" w:rsidR="006E5A30" w:rsidRDefault="006E5A30" w:rsidP="006E5A30">
      <w:pPr>
        <w:spacing w:after="0" w:line="240" w:lineRule="auto"/>
        <w:rPr>
          <w:rFonts w:eastAsia="Times New Roman" w:cs="Arial"/>
        </w:rPr>
      </w:pPr>
      <w:proofErr w:type="spellStart"/>
      <w:r w:rsidRPr="004873D2">
        <w:rPr>
          <w:rFonts w:eastAsia="Times New Roman" w:cs="Arial"/>
        </w:rPr>
        <w:t>trasladado</w:t>
      </w:r>
      <w:proofErr w:type="spellEnd"/>
      <w:r w:rsidRPr="004873D2">
        <w:rPr>
          <w:rFonts w:eastAsia="Times New Roman" w:cs="Arial"/>
        </w:rPr>
        <w:t xml:space="preserve"> </w:t>
      </w:r>
      <w:r>
        <w:rPr>
          <w:rFonts w:eastAsia="Times New Roman" w:cs="Arial"/>
        </w:rPr>
        <w:tab/>
      </w:r>
      <w:r>
        <w:rPr>
          <w:rFonts w:eastAsia="Times New Roman" w:cs="Arial"/>
        </w:rPr>
        <w:tab/>
      </w:r>
      <w:r>
        <w:rPr>
          <w:rFonts w:eastAsia="Times New Roman" w:cs="Arial"/>
        </w:rPr>
        <w:tab/>
      </w:r>
      <w:proofErr w:type="spellStart"/>
      <w:r w:rsidRPr="00F87AB4">
        <w:rPr>
          <w:rFonts w:eastAsia="Times New Roman" w:cs="Arial"/>
          <w:color w:val="FF0000"/>
        </w:rPr>
        <w:t>transfered</w:t>
      </w:r>
      <w:proofErr w:type="spellEnd"/>
      <w:r w:rsidRPr="00F87AB4">
        <w:rPr>
          <w:rFonts w:eastAsia="Times New Roman" w:cs="Arial"/>
          <w:color w:val="FF0000"/>
        </w:rPr>
        <w:t>, moved, relocated</w:t>
      </w:r>
    </w:p>
    <w:p w14:paraId="497F7030" w14:textId="72A5932E" w:rsidR="00D64BF6" w:rsidRPr="002D5488" w:rsidRDefault="006E5A30" w:rsidP="002D5488">
      <w:pPr>
        <w:spacing w:after="0" w:line="240" w:lineRule="auto"/>
        <w:rPr>
          <w:rStyle w:val="hps"/>
          <w:rFonts w:eastAsia="Times New Roman" w:cs="Arial"/>
        </w:rPr>
      </w:pPr>
      <w:proofErr w:type="spellStart"/>
      <w:r>
        <w:rPr>
          <w:rFonts w:eastAsia="Times New Roman" w:cs="Arial"/>
        </w:rPr>
        <w:t>estupefaciente</w:t>
      </w:r>
      <w:proofErr w:type="spellEnd"/>
      <w:r>
        <w:rPr>
          <w:rFonts w:eastAsia="Times New Roman" w:cs="Arial"/>
        </w:rPr>
        <w:tab/>
      </w:r>
      <w:r>
        <w:rPr>
          <w:rFonts w:eastAsia="Times New Roman" w:cs="Arial"/>
        </w:rPr>
        <w:tab/>
      </w:r>
      <w:r>
        <w:rPr>
          <w:rFonts w:eastAsia="Times New Roman" w:cs="Arial"/>
        </w:rPr>
        <w:tab/>
      </w:r>
      <w:r w:rsidRPr="00F87AB4">
        <w:rPr>
          <w:rFonts w:eastAsia="Times New Roman" w:cs="Arial"/>
          <w:color w:val="FF0000"/>
        </w:rPr>
        <w:t>intoxicant, narcotic, drug</w:t>
      </w:r>
    </w:p>
    <w:sectPr w:rsidR="00D64BF6" w:rsidRPr="002D5488" w:rsidSect="005D60CB">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AA6D4" w14:textId="77777777" w:rsidR="00177E6C" w:rsidRDefault="00177E6C" w:rsidP="000A2BF0">
      <w:pPr>
        <w:spacing w:after="0" w:line="240" w:lineRule="auto"/>
      </w:pPr>
      <w:r>
        <w:separator/>
      </w:r>
    </w:p>
  </w:endnote>
  <w:endnote w:type="continuationSeparator" w:id="0">
    <w:p w14:paraId="5F09780F" w14:textId="77777777" w:rsidR="00177E6C" w:rsidRDefault="00177E6C" w:rsidP="000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C3B4" w14:textId="77777777" w:rsidR="00177E6C" w:rsidRDefault="00177E6C" w:rsidP="000A2BF0">
      <w:pPr>
        <w:spacing w:after="0" w:line="240" w:lineRule="auto"/>
      </w:pPr>
      <w:r>
        <w:separator/>
      </w:r>
    </w:p>
  </w:footnote>
  <w:footnote w:type="continuationSeparator" w:id="0">
    <w:p w14:paraId="2953C23D" w14:textId="77777777" w:rsidR="00177E6C" w:rsidRDefault="00177E6C" w:rsidP="000A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74405"/>
      <w:docPartObj>
        <w:docPartGallery w:val="Page Numbers (Top of Page)"/>
        <w:docPartUnique/>
      </w:docPartObj>
    </w:sdtPr>
    <w:sdtEndPr>
      <w:rPr>
        <w:noProof/>
      </w:rPr>
    </w:sdtEndPr>
    <w:sdtContent>
      <w:p w14:paraId="5BEB0D2E" w14:textId="77777777" w:rsidR="000A2BF0" w:rsidRDefault="000A2BF0">
        <w:pPr>
          <w:pStyle w:val="Header"/>
          <w:jc w:val="center"/>
        </w:pPr>
        <w:r>
          <w:fldChar w:fldCharType="begin"/>
        </w:r>
        <w:r>
          <w:instrText xml:space="preserve"> PAGE   \* MERGEFORMAT </w:instrText>
        </w:r>
        <w:r>
          <w:fldChar w:fldCharType="separate"/>
        </w:r>
        <w:r w:rsidR="006E5A30">
          <w:rPr>
            <w:noProof/>
          </w:rPr>
          <w:t>1</w:t>
        </w:r>
        <w:r>
          <w:rPr>
            <w:noProof/>
          </w:rPr>
          <w:fldChar w:fldCharType="end"/>
        </w:r>
      </w:p>
    </w:sdtContent>
  </w:sdt>
  <w:p w14:paraId="6365785F" w14:textId="77777777" w:rsidR="000A2BF0" w:rsidRDefault="000A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522"/>
    <w:multiLevelType w:val="hybridMultilevel"/>
    <w:tmpl w:val="084CB8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33B7E"/>
    <w:multiLevelType w:val="hybridMultilevel"/>
    <w:tmpl w:val="543293F6"/>
    <w:lvl w:ilvl="0" w:tplc="1332B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F46D4"/>
    <w:multiLevelType w:val="hybridMultilevel"/>
    <w:tmpl w:val="D6B811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A2E91"/>
    <w:multiLevelType w:val="hybridMultilevel"/>
    <w:tmpl w:val="A4C4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618E"/>
    <w:multiLevelType w:val="hybridMultilevel"/>
    <w:tmpl w:val="6C3A83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E435A"/>
    <w:multiLevelType w:val="hybridMultilevel"/>
    <w:tmpl w:val="C2609972"/>
    <w:lvl w:ilvl="0" w:tplc="3FE6AE3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5280E"/>
    <w:multiLevelType w:val="hybridMultilevel"/>
    <w:tmpl w:val="BC9A00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42B71"/>
    <w:multiLevelType w:val="hybridMultilevel"/>
    <w:tmpl w:val="CF1ABA42"/>
    <w:lvl w:ilvl="0" w:tplc="E7CADB86">
      <w:start w:val="1"/>
      <w:numFmt w:val="decimal"/>
      <w:lvlText w:val="%1."/>
      <w:lvlJc w:val="left"/>
      <w:pPr>
        <w:ind w:left="360" w:hanging="360"/>
      </w:pPr>
      <w:rPr>
        <w:rFonts w:hint="default"/>
      </w:rPr>
    </w:lvl>
    <w:lvl w:ilvl="1" w:tplc="0C6E362E">
      <w:start w:val="1"/>
      <w:numFmt w:val="lowerLetter"/>
      <w:lvlText w:val="%2."/>
      <w:lvlJc w:val="left"/>
      <w:pPr>
        <w:ind w:left="117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6025C"/>
    <w:multiLevelType w:val="hybridMultilevel"/>
    <w:tmpl w:val="97D8AB58"/>
    <w:lvl w:ilvl="0" w:tplc="EC284676">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49165E"/>
    <w:multiLevelType w:val="hybridMultilevel"/>
    <w:tmpl w:val="E1F883E6"/>
    <w:lvl w:ilvl="0" w:tplc="7D34D5E6">
      <w:start w:val="1"/>
      <w:numFmt w:val="decimal"/>
      <w:lvlText w:val="%1."/>
      <w:lvlJc w:val="left"/>
      <w:pPr>
        <w:ind w:left="360" w:hanging="360"/>
      </w:pPr>
      <w:rPr>
        <w:rFonts w:asciiTheme="minorHAnsi" w:eastAsiaTheme="minorHAnsi" w:hAnsiTheme="minorHAnsi" w:cstheme="minorBidi"/>
        <w:b w:val="0"/>
      </w:rPr>
    </w:lvl>
    <w:lvl w:ilvl="1" w:tplc="6894881A">
      <w:start w:val="1"/>
      <w:numFmt w:val="lowerLetter"/>
      <w:lvlText w:val="%2."/>
      <w:lvlJc w:val="left"/>
      <w:pPr>
        <w:ind w:left="1350" w:hanging="360"/>
      </w:pPr>
      <w:rPr>
        <w:rFonts w:asciiTheme="minorHAnsi" w:eastAsiaTheme="minorHAnsi" w:hAnsiTheme="minorHAnsi" w:cstheme="minorBidi"/>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E645F21"/>
    <w:multiLevelType w:val="hybridMultilevel"/>
    <w:tmpl w:val="665442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92428"/>
    <w:multiLevelType w:val="hybridMultilevel"/>
    <w:tmpl w:val="B61CEA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64D25"/>
    <w:multiLevelType w:val="hybridMultilevel"/>
    <w:tmpl w:val="84063C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118BF"/>
    <w:multiLevelType w:val="hybridMultilevel"/>
    <w:tmpl w:val="7932E25E"/>
    <w:lvl w:ilvl="0" w:tplc="CC02FAD8">
      <w:start w:val="1"/>
      <w:numFmt w:val="decimal"/>
      <w:lvlText w:val="%1."/>
      <w:lvlJc w:val="left"/>
      <w:pPr>
        <w:ind w:left="360" w:hanging="360"/>
      </w:pPr>
      <w:rPr>
        <w:b w:val="0"/>
      </w:rPr>
    </w:lvl>
    <w:lvl w:ilvl="1" w:tplc="D81655F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4E33435"/>
    <w:multiLevelType w:val="hybridMultilevel"/>
    <w:tmpl w:val="6262C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60C4"/>
    <w:multiLevelType w:val="hybridMultilevel"/>
    <w:tmpl w:val="12E09C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B06109"/>
    <w:multiLevelType w:val="hybridMultilevel"/>
    <w:tmpl w:val="BB380C1E"/>
    <w:lvl w:ilvl="0" w:tplc="6A1E8788">
      <w:start w:val="1"/>
      <w:numFmt w:val="decimal"/>
      <w:lvlText w:val="%1."/>
      <w:lvlJc w:val="left"/>
      <w:pPr>
        <w:ind w:left="360" w:hanging="360"/>
      </w:pPr>
      <w:rPr>
        <w:rFonts w:hint="default"/>
        <w:b w:val="0"/>
      </w:rPr>
    </w:lvl>
    <w:lvl w:ilvl="1" w:tplc="883CD62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E24289"/>
    <w:multiLevelType w:val="hybridMultilevel"/>
    <w:tmpl w:val="D5CEC748"/>
    <w:lvl w:ilvl="0" w:tplc="E6225D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774685"/>
    <w:multiLevelType w:val="hybridMultilevel"/>
    <w:tmpl w:val="11AEA656"/>
    <w:lvl w:ilvl="0" w:tplc="452E76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C71323"/>
    <w:multiLevelType w:val="hybridMultilevel"/>
    <w:tmpl w:val="211C85F6"/>
    <w:lvl w:ilvl="0" w:tplc="CC02FAD8">
      <w:start w:val="1"/>
      <w:numFmt w:val="decimal"/>
      <w:lvlText w:val="%1."/>
      <w:lvlJc w:val="left"/>
      <w:pPr>
        <w:ind w:left="360" w:hanging="360"/>
      </w:pPr>
      <w:rPr>
        <w:b w:val="0"/>
      </w:rPr>
    </w:lvl>
    <w:lvl w:ilvl="1" w:tplc="D81655F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EEA6486"/>
    <w:multiLevelType w:val="hybridMultilevel"/>
    <w:tmpl w:val="5B125534"/>
    <w:lvl w:ilvl="0" w:tplc="1E700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27ABA"/>
    <w:multiLevelType w:val="hybridMultilevel"/>
    <w:tmpl w:val="2EB06008"/>
    <w:lvl w:ilvl="0" w:tplc="CC02FAD8">
      <w:start w:val="1"/>
      <w:numFmt w:val="decimal"/>
      <w:lvlText w:val="%1."/>
      <w:lvlJc w:val="left"/>
      <w:pPr>
        <w:ind w:left="720" w:hanging="360"/>
      </w:pPr>
      <w:rPr>
        <w:b w:val="0"/>
      </w:rPr>
    </w:lvl>
    <w:lvl w:ilvl="1" w:tplc="D81655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CB7446"/>
    <w:multiLevelType w:val="hybridMultilevel"/>
    <w:tmpl w:val="0896B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901FF"/>
    <w:multiLevelType w:val="hybridMultilevel"/>
    <w:tmpl w:val="88B061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30EEF"/>
    <w:multiLevelType w:val="hybridMultilevel"/>
    <w:tmpl w:val="36166A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405D4A"/>
    <w:multiLevelType w:val="hybridMultilevel"/>
    <w:tmpl w:val="3BF0E9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BD3F29"/>
    <w:multiLevelType w:val="hybridMultilevel"/>
    <w:tmpl w:val="8A1259E0"/>
    <w:lvl w:ilvl="0" w:tplc="FE547A6A">
      <w:start w:val="1"/>
      <w:numFmt w:val="decimal"/>
      <w:lvlText w:val="%1."/>
      <w:lvlJc w:val="left"/>
      <w:pPr>
        <w:ind w:left="360" w:hanging="360"/>
      </w:pPr>
      <w:rPr>
        <w:rFonts w:eastAsia="Times New Roman"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EE3235"/>
    <w:multiLevelType w:val="hybridMultilevel"/>
    <w:tmpl w:val="C6F42B34"/>
    <w:lvl w:ilvl="0" w:tplc="FC9818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47DDA"/>
    <w:multiLevelType w:val="hybridMultilevel"/>
    <w:tmpl w:val="4D8C7CE4"/>
    <w:lvl w:ilvl="0" w:tplc="CFF8F418">
      <w:start w:val="1"/>
      <w:numFmt w:val="decimal"/>
      <w:lvlText w:val="%1."/>
      <w:lvlJc w:val="left"/>
      <w:pPr>
        <w:ind w:left="360" w:hanging="360"/>
      </w:pPr>
      <w:rPr>
        <w:rFonts w:hint="default"/>
      </w:rPr>
    </w:lvl>
    <w:lvl w:ilvl="1" w:tplc="C7A6A50C">
      <w:start w:val="1"/>
      <w:numFmt w:val="lowerLetter"/>
      <w:lvlText w:val="%2."/>
      <w:lvlJc w:val="left"/>
      <w:pPr>
        <w:ind w:left="99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6C40AF"/>
    <w:multiLevelType w:val="hybridMultilevel"/>
    <w:tmpl w:val="0E0EAB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943CC4"/>
    <w:multiLevelType w:val="hybridMultilevel"/>
    <w:tmpl w:val="DB585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D051C7"/>
    <w:multiLevelType w:val="hybridMultilevel"/>
    <w:tmpl w:val="100AA4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2D3451"/>
    <w:multiLevelType w:val="hybridMultilevel"/>
    <w:tmpl w:val="05B8D6D8"/>
    <w:lvl w:ilvl="0" w:tplc="C43CDE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86E5F"/>
    <w:multiLevelType w:val="hybridMultilevel"/>
    <w:tmpl w:val="63A41F20"/>
    <w:lvl w:ilvl="0" w:tplc="94CE093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2C19AD"/>
    <w:multiLevelType w:val="hybridMultilevel"/>
    <w:tmpl w:val="8FAAF0FA"/>
    <w:lvl w:ilvl="0" w:tplc="653C0EB4">
      <w:start w:val="1"/>
      <w:numFmt w:val="decimal"/>
      <w:lvlText w:val="%1."/>
      <w:lvlJc w:val="left"/>
      <w:pPr>
        <w:ind w:left="122" w:hanging="360"/>
      </w:pPr>
      <w:rPr>
        <w:rFonts w:hint="default"/>
        <w:color w:val="auto"/>
      </w:rPr>
    </w:lvl>
    <w:lvl w:ilvl="1" w:tplc="04090019" w:tentative="1">
      <w:start w:val="1"/>
      <w:numFmt w:val="lowerLetter"/>
      <w:lvlText w:val="%2."/>
      <w:lvlJc w:val="left"/>
      <w:pPr>
        <w:ind w:left="842" w:hanging="360"/>
      </w:pPr>
    </w:lvl>
    <w:lvl w:ilvl="2" w:tplc="0409001B" w:tentative="1">
      <w:start w:val="1"/>
      <w:numFmt w:val="lowerRoman"/>
      <w:lvlText w:val="%3."/>
      <w:lvlJc w:val="right"/>
      <w:pPr>
        <w:ind w:left="1562" w:hanging="180"/>
      </w:pPr>
    </w:lvl>
    <w:lvl w:ilvl="3" w:tplc="0409000F" w:tentative="1">
      <w:start w:val="1"/>
      <w:numFmt w:val="decimal"/>
      <w:lvlText w:val="%4."/>
      <w:lvlJc w:val="left"/>
      <w:pPr>
        <w:ind w:left="2282" w:hanging="360"/>
      </w:pPr>
    </w:lvl>
    <w:lvl w:ilvl="4" w:tplc="04090019" w:tentative="1">
      <w:start w:val="1"/>
      <w:numFmt w:val="lowerLetter"/>
      <w:lvlText w:val="%5."/>
      <w:lvlJc w:val="left"/>
      <w:pPr>
        <w:ind w:left="3002" w:hanging="360"/>
      </w:pPr>
    </w:lvl>
    <w:lvl w:ilvl="5" w:tplc="0409001B" w:tentative="1">
      <w:start w:val="1"/>
      <w:numFmt w:val="lowerRoman"/>
      <w:lvlText w:val="%6."/>
      <w:lvlJc w:val="right"/>
      <w:pPr>
        <w:ind w:left="3722" w:hanging="180"/>
      </w:pPr>
    </w:lvl>
    <w:lvl w:ilvl="6" w:tplc="0409000F" w:tentative="1">
      <w:start w:val="1"/>
      <w:numFmt w:val="decimal"/>
      <w:lvlText w:val="%7."/>
      <w:lvlJc w:val="left"/>
      <w:pPr>
        <w:ind w:left="4442" w:hanging="360"/>
      </w:pPr>
    </w:lvl>
    <w:lvl w:ilvl="7" w:tplc="04090019" w:tentative="1">
      <w:start w:val="1"/>
      <w:numFmt w:val="lowerLetter"/>
      <w:lvlText w:val="%8."/>
      <w:lvlJc w:val="left"/>
      <w:pPr>
        <w:ind w:left="5162" w:hanging="360"/>
      </w:pPr>
    </w:lvl>
    <w:lvl w:ilvl="8" w:tplc="0409001B" w:tentative="1">
      <w:start w:val="1"/>
      <w:numFmt w:val="lowerRoman"/>
      <w:lvlText w:val="%9."/>
      <w:lvlJc w:val="right"/>
      <w:pPr>
        <w:ind w:left="5882" w:hanging="180"/>
      </w:pPr>
    </w:lvl>
  </w:abstractNum>
  <w:abstractNum w:abstractNumId="35" w15:restartNumberingAfterBreak="0">
    <w:nsid w:val="686828A3"/>
    <w:multiLevelType w:val="hybridMultilevel"/>
    <w:tmpl w:val="8444C5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985F5A"/>
    <w:multiLevelType w:val="hybridMultilevel"/>
    <w:tmpl w:val="8988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867A3"/>
    <w:multiLevelType w:val="hybridMultilevel"/>
    <w:tmpl w:val="682AAD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DD4C86"/>
    <w:multiLevelType w:val="hybridMultilevel"/>
    <w:tmpl w:val="74D6A6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44294E"/>
    <w:multiLevelType w:val="hybridMultilevel"/>
    <w:tmpl w:val="C39CEA80"/>
    <w:lvl w:ilvl="0" w:tplc="3C48FB5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165088E"/>
    <w:multiLevelType w:val="hybridMultilevel"/>
    <w:tmpl w:val="99001FA2"/>
    <w:lvl w:ilvl="0" w:tplc="53D81002">
      <w:start w:val="1"/>
      <w:numFmt w:val="decimal"/>
      <w:lvlText w:val="%1."/>
      <w:lvlJc w:val="left"/>
      <w:pPr>
        <w:ind w:left="216" w:hanging="360"/>
      </w:pPr>
      <w:rPr>
        <w:rFonts w:hint="default"/>
        <w:b w:val="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1" w15:restartNumberingAfterBreak="0">
    <w:nsid w:val="73165C84"/>
    <w:multiLevelType w:val="hybridMultilevel"/>
    <w:tmpl w:val="066A6A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636E28"/>
    <w:multiLevelType w:val="hybridMultilevel"/>
    <w:tmpl w:val="9C084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370DA"/>
    <w:multiLevelType w:val="hybridMultilevel"/>
    <w:tmpl w:val="652A9D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9E7683"/>
    <w:multiLevelType w:val="hybridMultilevel"/>
    <w:tmpl w:val="4F18C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DB27ED"/>
    <w:multiLevelType w:val="hybridMultilevel"/>
    <w:tmpl w:val="2E1AEA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5410F8"/>
    <w:multiLevelType w:val="hybridMultilevel"/>
    <w:tmpl w:val="D1D6A294"/>
    <w:lvl w:ilvl="0" w:tplc="CC02FAD8">
      <w:start w:val="1"/>
      <w:numFmt w:val="decimal"/>
      <w:lvlText w:val="%1."/>
      <w:lvlJc w:val="left"/>
      <w:pPr>
        <w:ind w:left="360" w:hanging="360"/>
      </w:pPr>
      <w:rPr>
        <w:b w:val="0"/>
      </w:rPr>
    </w:lvl>
    <w:lvl w:ilvl="1" w:tplc="D81655F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99D478D"/>
    <w:multiLevelType w:val="hybridMultilevel"/>
    <w:tmpl w:val="0BA05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B7534"/>
    <w:multiLevelType w:val="hybridMultilevel"/>
    <w:tmpl w:val="0DBA1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45"/>
  </w:num>
  <w:num w:numId="5">
    <w:abstractNumId w:val="2"/>
  </w:num>
  <w:num w:numId="6">
    <w:abstractNumId w:val="22"/>
  </w:num>
  <w:num w:numId="7">
    <w:abstractNumId w:val="6"/>
  </w:num>
  <w:num w:numId="8">
    <w:abstractNumId w:val="24"/>
  </w:num>
  <w:num w:numId="9">
    <w:abstractNumId w:val="36"/>
  </w:num>
  <w:num w:numId="10">
    <w:abstractNumId w:val="11"/>
  </w:num>
  <w:num w:numId="11">
    <w:abstractNumId w:val="31"/>
  </w:num>
  <w:num w:numId="12">
    <w:abstractNumId w:val="10"/>
  </w:num>
  <w:num w:numId="13">
    <w:abstractNumId w:val="23"/>
  </w:num>
  <w:num w:numId="14">
    <w:abstractNumId w:val="35"/>
  </w:num>
  <w:num w:numId="15">
    <w:abstractNumId w:val="12"/>
  </w:num>
  <w:num w:numId="16">
    <w:abstractNumId w:val="27"/>
  </w:num>
  <w:num w:numId="17">
    <w:abstractNumId w:val="20"/>
  </w:num>
  <w:num w:numId="18">
    <w:abstractNumId w:val="39"/>
  </w:num>
  <w:num w:numId="19">
    <w:abstractNumId w:val="32"/>
  </w:num>
  <w:num w:numId="20">
    <w:abstractNumId w:val="3"/>
  </w:num>
  <w:num w:numId="21">
    <w:abstractNumId w:val="48"/>
  </w:num>
  <w:num w:numId="22">
    <w:abstractNumId w:val="30"/>
  </w:num>
  <w:num w:numId="23">
    <w:abstractNumId w:val="25"/>
  </w:num>
  <w:num w:numId="24">
    <w:abstractNumId w:val="28"/>
  </w:num>
  <w:num w:numId="25">
    <w:abstractNumId w:val="7"/>
  </w:num>
  <w:num w:numId="26">
    <w:abstractNumId w:val="8"/>
  </w:num>
  <w:num w:numId="27">
    <w:abstractNumId w:val="18"/>
  </w:num>
  <w:num w:numId="28">
    <w:abstractNumId w:val="34"/>
  </w:num>
  <w:num w:numId="29">
    <w:abstractNumId w:val="37"/>
  </w:num>
  <w:num w:numId="30">
    <w:abstractNumId w:val="40"/>
  </w:num>
  <w:num w:numId="31">
    <w:abstractNumId w:val="17"/>
  </w:num>
  <w:num w:numId="32">
    <w:abstractNumId w:val="44"/>
  </w:num>
  <w:num w:numId="33">
    <w:abstractNumId w:val="33"/>
  </w:num>
  <w:num w:numId="34">
    <w:abstractNumId w:val="41"/>
  </w:num>
  <w:num w:numId="35">
    <w:abstractNumId w:val="16"/>
  </w:num>
  <w:num w:numId="36">
    <w:abstractNumId w:val="5"/>
  </w:num>
  <w:num w:numId="37">
    <w:abstractNumId w:val="38"/>
  </w:num>
  <w:num w:numId="38">
    <w:abstractNumId w:val="47"/>
  </w:num>
  <w:num w:numId="39">
    <w:abstractNumId w:val="43"/>
  </w:num>
  <w:num w:numId="40">
    <w:abstractNumId w:val="42"/>
  </w:num>
  <w:num w:numId="41">
    <w:abstractNumId w:val="4"/>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6"/>
  </w:num>
  <w:num w:numId="46">
    <w:abstractNumId w:val="13"/>
  </w:num>
  <w:num w:numId="47">
    <w:abstractNumId w:val="14"/>
  </w:num>
  <w:num w:numId="48">
    <w:abstractNumId w:val="29"/>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82"/>
    <w:rsid w:val="00021CB1"/>
    <w:rsid w:val="00026429"/>
    <w:rsid w:val="0006780F"/>
    <w:rsid w:val="000714D5"/>
    <w:rsid w:val="00087794"/>
    <w:rsid w:val="00094D3E"/>
    <w:rsid w:val="00096314"/>
    <w:rsid w:val="000A2BF0"/>
    <w:rsid w:val="000B6726"/>
    <w:rsid w:val="000C0FE5"/>
    <w:rsid w:val="000D3F4E"/>
    <w:rsid w:val="000D7FFB"/>
    <w:rsid w:val="000F4D74"/>
    <w:rsid w:val="001063E6"/>
    <w:rsid w:val="00132D07"/>
    <w:rsid w:val="001372EC"/>
    <w:rsid w:val="00137642"/>
    <w:rsid w:val="00155102"/>
    <w:rsid w:val="0016268C"/>
    <w:rsid w:val="0016799C"/>
    <w:rsid w:val="00171577"/>
    <w:rsid w:val="00174355"/>
    <w:rsid w:val="00177E6C"/>
    <w:rsid w:val="0018155C"/>
    <w:rsid w:val="00191BC6"/>
    <w:rsid w:val="00194655"/>
    <w:rsid w:val="001A1762"/>
    <w:rsid w:val="001B359F"/>
    <w:rsid w:val="001D2AF2"/>
    <w:rsid w:val="001D42B4"/>
    <w:rsid w:val="001F71AE"/>
    <w:rsid w:val="002066C0"/>
    <w:rsid w:val="00216EA7"/>
    <w:rsid w:val="002247A9"/>
    <w:rsid w:val="00227FE8"/>
    <w:rsid w:val="00231504"/>
    <w:rsid w:val="002370A9"/>
    <w:rsid w:val="00237D4B"/>
    <w:rsid w:val="0025384A"/>
    <w:rsid w:val="002671B2"/>
    <w:rsid w:val="00272E86"/>
    <w:rsid w:val="00277D19"/>
    <w:rsid w:val="002841D0"/>
    <w:rsid w:val="0028508A"/>
    <w:rsid w:val="002859AE"/>
    <w:rsid w:val="002D5488"/>
    <w:rsid w:val="002E0F82"/>
    <w:rsid w:val="002F3864"/>
    <w:rsid w:val="00321B54"/>
    <w:rsid w:val="00332720"/>
    <w:rsid w:val="003413CE"/>
    <w:rsid w:val="00360C6D"/>
    <w:rsid w:val="003659A9"/>
    <w:rsid w:val="003B3436"/>
    <w:rsid w:val="003B7854"/>
    <w:rsid w:val="003C6093"/>
    <w:rsid w:val="003D0F77"/>
    <w:rsid w:val="003D310D"/>
    <w:rsid w:val="003D5063"/>
    <w:rsid w:val="00410E6B"/>
    <w:rsid w:val="00411F57"/>
    <w:rsid w:val="00414065"/>
    <w:rsid w:val="00444E53"/>
    <w:rsid w:val="004546D5"/>
    <w:rsid w:val="00461AE7"/>
    <w:rsid w:val="00462677"/>
    <w:rsid w:val="004632D4"/>
    <w:rsid w:val="00477ADD"/>
    <w:rsid w:val="0049389F"/>
    <w:rsid w:val="00494C46"/>
    <w:rsid w:val="00494E0D"/>
    <w:rsid w:val="004953E2"/>
    <w:rsid w:val="0049626A"/>
    <w:rsid w:val="004A040C"/>
    <w:rsid w:val="004A4244"/>
    <w:rsid w:val="004C3956"/>
    <w:rsid w:val="004C54DF"/>
    <w:rsid w:val="004C5872"/>
    <w:rsid w:val="004D2F2C"/>
    <w:rsid w:val="004D7EE6"/>
    <w:rsid w:val="004F559B"/>
    <w:rsid w:val="00500A38"/>
    <w:rsid w:val="00534880"/>
    <w:rsid w:val="00556ADA"/>
    <w:rsid w:val="005865F7"/>
    <w:rsid w:val="00591D40"/>
    <w:rsid w:val="005C0913"/>
    <w:rsid w:val="005D20E4"/>
    <w:rsid w:val="005D60CB"/>
    <w:rsid w:val="005D760A"/>
    <w:rsid w:val="005F1485"/>
    <w:rsid w:val="00613866"/>
    <w:rsid w:val="00621CEB"/>
    <w:rsid w:val="00632C52"/>
    <w:rsid w:val="00640324"/>
    <w:rsid w:val="006513BC"/>
    <w:rsid w:val="00657B64"/>
    <w:rsid w:val="00672D4F"/>
    <w:rsid w:val="00696C43"/>
    <w:rsid w:val="006B2126"/>
    <w:rsid w:val="006B75DD"/>
    <w:rsid w:val="006C316A"/>
    <w:rsid w:val="006E5A30"/>
    <w:rsid w:val="006F09C9"/>
    <w:rsid w:val="006F3692"/>
    <w:rsid w:val="0071086D"/>
    <w:rsid w:val="00714875"/>
    <w:rsid w:val="00743975"/>
    <w:rsid w:val="00744BAD"/>
    <w:rsid w:val="00753DF8"/>
    <w:rsid w:val="007731D6"/>
    <w:rsid w:val="00786C91"/>
    <w:rsid w:val="00787A31"/>
    <w:rsid w:val="00790D6F"/>
    <w:rsid w:val="007B013B"/>
    <w:rsid w:val="007B0246"/>
    <w:rsid w:val="007C19C8"/>
    <w:rsid w:val="007E017E"/>
    <w:rsid w:val="00802AEB"/>
    <w:rsid w:val="00822893"/>
    <w:rsid w:val="00846B67"/>
    <w:rsid w:val="008500BE"/>
    <w:rsid w:val="0085181F"/>
    <w:rsid w:val="00875B57"/>
    <w:rsid w:val="00896BAB"/>
    <w:rsid w:val="008A1D50"/>
    <w:rsid w:val="008A5687"/>
    <w:rsid w:val="008C049F"/>
    <w:rsid w:val="008C13F9"/>
    <w:rsid w:val="008F4DEE"/>
    <w:rsid w:val="008F60C2"/>
    <w:rsid w:val="00902E44"/>
    <w:rsid w:val="00945D8C"/>
    <w:rsid w:val="00953591"/>
    <w:rsid w:val="0096415E"/>
    <w:rsid w:val="00985386"/>
    <w:rsid w:val="0099190F"/>
    <w:rsid w:val="009921A9"/>
    <w:rsid w:val="00994B85"/>
    <w:rsid w:val="009A08E0"/>
    <w:rsid w:val="009A6673"/>
    <w:rsid w:val="009A66F7"/>
    <w:rsid w:val="009B4F2E"/>
    <w:rsid w:val="009B513B"/>
    <w:rsid w:val="009C0578"/>
    <w:rsid w:val="009C0CA4"/>
    <w:rsid w:val="009F1707"/>
    <w:rsid w:val="00A117A3"/>
    <w:rsid w:val="00A24607"/>
    <w:rsid w:val="00A30380"/>
    <w:rsid w:val="00A32114"/>
    <w:rsid w:val="00A4430F"/>
    <w:rsid w:val="00A514FB"/>
    <w:rsid w:val="00A65336"/>
    <w:rsid w:val="00A86718"/>
    <w:rsid w:val="00A96A91"/>
    <w:rsid w:val="00AC73AE"/>
    <w:rsid w:val="00AE0996"/>
    <w:rsid w:val="00B040E2"/>
    <w:rsid w:val="00B17A28"/>
    <w:rsid w:val="00B34487"/>
    <w:rsid w:val="00B35C97"/>
    <w:rsid w:val="00B4589D"/>
    <w:rsid w:val="00B543E5"/>
    <w:rsid w:val="00B74497"/>
    <w:rsid w:val="00B745FC"/>
    <w:rsid w:val="00B825CD"/>
    <w:rsid w:val="00B833EE"/>
    <w:rsid w:val="00BA15FA"/>
    <w:rsid w:val="00BB3728"/>
    <w:rsid w:val="00BC2227"/>
    <w:rsid w:val="00BD01F3"/>
    <w:rsid w:val="00BE6CB7"/>
    <w:rsid w:val="00BF7D8D"/>
    <w:rsid w:val="00C12DA1"/>
    <w:rsid w:val="00C42E32"/>
    <w:rsid w:val="00C6165C"/>
    <w:rsid w:val="00C70E0A"/>
    <w:rsid w:val="00CC53D4"/>
    <w:rsid w:val="00CC62DD"/>
    <w:rsid w:val="00CD791C"/>
    <w:rsid w:val="00CF52B6"/>
    <w:rsid w:val="00D34D20"/>
    <w:rsid w:val="00D41E57"/>
    <w:rsid w:val="00D53B65"/>
    <w:rsid w:val="00D62F24"/>
    <w:rsid w:val="00D64BF6"/>
    <w:rsid w:val="00D65DE2"/>
    <w:rsid w:val="00D71679"/>
    <w:rsid w:val="00D739D6"/>
    <w:rsid w:val="00D87433"/>
    <w:rsid w:val="00D97714"/>
    <w:rsid w:val="00DA15E0"/>
    <w:rsid w:val="00DA338C"/>
    <w:rsid w:val="00DB3E96"/>
    <w:rsid w:val="00DD51BE"/>
    <w:rsid w:val="00DF607C"/>
    <w:rsid w:val="00DF632D"/>
    <w:rsid w:val="00E02504"/>
    <w:rsid w:val="00E0595A"/>
    <w:rsid w:val="00E07103"/>
    <w:rsid w:val="00E35359"/>
    <w:rsid w:val="00E57954"/>
    <w:rsid w:val="00ED2222"/>
    <w:rsid w:val="00EE34B4"/>
    <w:rsid w:val="00EF7C39"/>
    <w:rsid w:val="00F006FB"/>
    <w:rsid w:val="00F35E5E"/>
    <w:rsid w:val="00F367E0"/>
    <w:rsid w:val="00F36C7D"/>
    <w:rsid w:val="00F422DB"/>
    <w:rsid w:val="00F735F6"/>
    <w:rsid w:val="00F87AB4"/>
    <w:rsid w:val="00FD350A"/>
    <w:rsid w:val="00FD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4F2"/>
  <w15:docId w15:val="{5229A9A2-84A0-4891-9BBA-C737308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0"/>
    <w:rPr>
      <w:color w:val="0000FF" w:themeColor="hyperlink"/>
      <w:u w:val="single"/>
    </w:rPr>
  </w:style>
  <w:style w:type="character" w:styleId="FollowedHyperlink">
    <w:name w:val="FollowedHyperlink"/>
    <w:basedOn w:val="DefaultParagraphFont"/>
    <w:uiPriority w:val="99"/>
    <w:semiHidden/>
    <w:unhideWhenUsed/>
    <w:rsid w:val="00D71679"/>
    <w:rPr>
      <w:color w:val="800080" w:themeColor="followedHyperlink"/>
      <w:u w:val="single"/>
    </w:rPr>
  </w:style>
  <w:style w:type="paragraph" w:styleId="ListParagraph">
    <w:name w:val="List Paragraph"/>
    <w:basedOn w:val="Normal"/>
    <w:uiPriority w:val="34"/>
    <w:qFormat/>
    <w:rsid w:val="00945D8C"/>
    <w:pPr>
      <w:ind w:left="720"/>
      <w:contextualSpacing/>
    </w:pPr>
  </w:style>
  <w:style w:type="character" w:customStyle="1" w:styleId="txt-fotogaleria1">
    <w:name w:val="txt-fotogaleria1"/>
    <w:basedOn w:val="DefaultParagraphFont"/>
    <w:rsid w:val="00B4589D"/>
    <w:rPr>
      <w:rFonts w:ascii="Arial" w:hAnsi="Arial" w:cs="Arial" w:hint="default"/>
      <w:b w:val="0"/>
      <w:bCs w:val="0"/>
      <w:color w:val="000000"/>
      <w:sz w:val="17"/>
      <w:szCs w:val="17"/>
    </w:rPr>
  </w:style>
  <w:style w:type="paragraph" w:styleId="Header">
    <w:name w:val="header"/>
    <w:basedOn w:val="Normal"/>
    <w:link w:val="HeaderChar"/>
    <w:uiPriority w:val="99"/>
    <w:unhideWhenUsed/>
    <w:rsid w:val="000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F0"/>
  </w:style>
  <w:style w:type="paragraph" w:styleId="Footer">
    <w:name w:val="footer"/>
    <w:basedOn w:val="Normal"/>
    <w:link w:val="FooterChar"/>
    <w:uiPriority w:val="99"/>
    <w:unhideWhenUsed/>
    <w:rsid w:val="000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F0"/>
  </w:style>
  <w:style w:type="character" w:customStyle="1" w:styleId="hps">
    <w:name w:val="hps"/>
    <w:basedOn w:val="DefaultParagraphFont"/>
    <w:rsid w:val="002066C0"/>
  </w:style>
  <w:style w:type="paragraph" w:styleId="PlainText">
    <w:name w:val="Plain Text"/>
    <w:basedOn w:val="Normal"/>
    <w:link w:val="PlainTextChar"/>
    <w:uiPriority w:val="99"/>
    <w:unhideWhenUsed/>
    <w:rsid w:val="006F0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9C9"/>
    <w:rPr>
      <w:rFonts w:ascii="Calibri" w:hAnsi="Calibri"/>
      <w:szCs w:val="21"/>
    </w:rPr>
  </w:style>
  <w:style w:type="table" w:styleId="TableGrid">
    <w:name w:val="Table Grid"/>
    <w:basedOn w:val="TableNormal"/>
    <w:uiPriority w:val="59"/>
    <w:rsid w:val="0063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49175">
      <w:bodyDiv w:val="1"/>
      <w:marLeft w:val="0"/>
      <w:marRight w:val="0"/>
      <w:marTop w:val="0"/>
      <w:marBottom w:val="0"/>
      <w:divBdr>
        <w:top w:val="none" w:sz="0" w:space="0" w:color="auto"/>
        <w:left w:val="none" w:sz="0" w:space="0" w:color="auto"/>
        <w:bottom w:val="none" w:sz="0" w:space="0" w:color="auto"/>
        <w:right w:val="none" w:sz="0" w:space="0" w:color="auto"/>
      </w:divBdr>
      <w:divsChild>
        <w:div w:id="2145461983">
          <w:marLeft w:val="0"/>
          <w:marRight w:val="0"/>
          <w:marTop w:val="0"/>
          <w:marBottom w:val="0"/>
          <w:divBdr>
            <w:top w:val="none" w:sz="0" w:space="0" w:color="auto"/>
            <w:left w:val="none" w:sz="0" w:space="0" w:color="auto"/>
            <w:bottom w:val="none" w:sz="0" w:space="0" w:color="auto"/>
            <w:right w:val="none" w:sz="0" w:space="0" w:color="auto"/>
          </w:divBdr>
          <w:divsChild>
            <w:div w:id="1663314293">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1269-D35D-42A2-856D-41876A25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Conway, Janelle L.</cp:lastModifiedBy>
  <cp:revision>2</cp:revision>
  <dcterms:created xsi:type="dcterms:W3CDTF">2021-01-27T16:54:00Z</dcterms:created>
  <dcterms:modified xsi:type="dcterms:W3CDTF">2021-01-27T16:54:00Z</dcterms:modified>
</cp:coreProperties>
</file>